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7374" w14:textId="534D976A" w:rsidR="00503299" w:rsidRDefault="000E36B8" w:rsidP="000E36B8">
      <w:pPr>
        <w:spacing w:after="120" w:line="240" w:lineRule="auto"/>
        <w:rPr>
          <w:rFonts w:ascii="Garamond" w:hAnsi="Garamond" w:cs="Arial"/>
          <w:b/>
          <w:color w:val="F57D20"/>
          <w:spacing w:val="30"/>
          <w:sz w:val="32"/>
        </w:rPr>
      </w:pPr>
      <w:r w:rsidRPr="0071540B">
        <w:rPr>
          <w:rFonts w:ascii="Garamond" w:hAnsi="Garamond" w:cs="Arial"/>
          <w:b/>
          <w:i/>
          <w:noProof/>
          <w:color w:val="005696"/>
          <w:spacing w:val="30"/>
          <w:sz w:val="32"/>
        </w:rPr>
        <mc:AlternateContent>
          <mc:Choice Requires="wps">
            <w:drawing>
              <wp:anchor distT="0" distB="0" distL="114300" distR="114300" simplePos="0" relativeHeight="251753472" behindDoc="0" locked="0" layoutInCell="1" allowOverlap="1" wp14:anchorId="1DAA16EB" wp14:editId="5D5E2753">
                <wp:simplePos x="0" y="0"/>
                <wp:positionH relativeFrom="margin">
                  <wp:align>center</wp:align>
                </wp:positionH>
                <wp:positionV relativeFrom="paragraph">
                  <wp:posOffset>252095</wp:posOffset>
                </wp:positionV>
                <wp:extent cx="6477000" cy="1403985"/>
                <wp:effectExtent l="0" t="0" r="0" b="444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14:paraId="4ECB619A" w14:textId="1C79F4CA" w:rsidR="00756FBB" w:rsidRPr="000E36B8" w:rsidRDefault="004B5091" w:rsidP="00947C5E">
                            <w:pPr>
                              <w:spacing w:after="60" w:line="240" w:lineRule="auto"/>
                              <w:jc w:val="center"/>
                              <w:rPr>
                                <w:rFonts w:ascii="Garamond" w:hAnsi="Garamond" w:cs="Arial"/>
                                <w:b/>
                                <w:color w:val="005696"/>
                                <w:sz w:val="32"/>
                                <w:szCs w:val="34"/>
                              </w:rPr>
                            </w:pPr>
                            <w:r>
                              <w:rPr>
                                <w:rFonts w:ascii="Garamond" w:hAnsi="Garamond" w:cs="Arial"/>
                                <w:b/>
                                <w:color w:val="005696"/>
                                <w:sz w:val="32"/>
                                <w:szCs w:val="34"/>
                              </w:rPr>
                              <w:t xml:space="preserve">Low Medi-Cal Reimbursement Rates Harm </w:t>
                            </w:r>
                            <w:r w:rsidR="004B250E">
                              <w:rPr>
                                <w:rFonts w:ascii="Garamond" w:hAnsi="Garamond" w:cs="Arial"/>
                                <w:b/>
                                <w:color w:val="005696"/>
                                <w:sz w:val="32"/>
                                <w:szCs w:val="34"/>
                              </w:rPr>
                              <w:t>Infants</w:t>
                            </w:r>
                          </w:p>
                          <w:p w14:paraId="2FDCDD7B" w14:textId="35E4F852" w:rsidR="00756FBB" w:rsidRPr="004B5091" w:rsidRDefault="004B5091" w:rsidP="00756FBB">
                            <w:pPr>
                              <w:pStyle w:val="Header"/>
                              <w:ind w:left="-180"/>
                              <w:jc w:val="center"/>
                              <w:rPr>
                                <w:rFonts w:ascii="Garamond" w:hAnsi="Garamond"/>
                                <w:b/>
                                <w:color w:val="005696"/>
                                <w:sz w:val="26"/>
                                <w:szCs w:val="26"/>
                              </w:rPr>
                            </w:pPr>
                            <w:r w:rsidRPr="004B5091">
                              <w:rPr>
                                <w:rFonts w:ascii="Garamond" w:hAnsi="Garamond" w:cs="Arial"/>
                                <w:b/>
                                <w:i/>
                                <w:color w:val="005696"/>
                                <w:sz w:val="26"/>
                                <w:szCs w:val="26"/>
                              </w:rPr>
                              <w:t>Mothers Need Access to Quality Breast Pumps to Support Healthy Breastfeeding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A16EB" id="_x0000_t202" coordsize="21600,21600" o:spt="202" path="m,l,21600r21600,l21600,xe">
                <v:stroke joinstyle="miter"/>
                <v:path gradientshapeok="t" o:connecttype="rect"/>
              </v:shapetype>
              <v:shape id="Text Box 2" o:spid="_x0000_s1026" type="#_x0000_t202" style="position:absolute;margin-left:0;margin-top:19.85pt;width:510pt;height:110.55pt;z-index:25175347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" filled="f" stroked="f">
                <v:textbox style="mso-fit-shape-to-text:t">
                  <w:txbxContent>
                    <w:p w14:paraId="4ECB619A" w14:textId="1C79F4CA" w:rsidR="00756FBB" w:rsidRPr="000E36B8" w:rsidRDefault="004B5091" w:rsidP="00947C5E">
                      <w:pPr>
                        <w:spacing w:after="60" w:line="240" w:lineRule="auto"/>
                        <w:jc w:val="center"/>
                        <w:rPr>
                          <w:rFonts w:ascii="Garamond" w:hAnsi="Garamond" w:cs="Arial"/>
                          <w:b/>
                          <w:color w:val="005696"/>
                          <w:sz w:val="32"/>
                          <w:szCs w:val="34"/>
                        </w:rPr>
                      </w:pPr>
                      <w:r>
                        <w:rPr>
                          <w:rFonts w:ascii="Garamond" w:hAnsi="Garamond" w:cs="Arial"/>
                          <w:b/>
                          <w:color w:val="005696"/>
                          <w:sz w:val="32"/>
                          <w:szCs w:val="34"/>
                        </w:rPr>
                        <w:t xml:space="preserve">Low Medi-Cal Reimbursement Rates Harm </w:t>
                      </w:r>
                      <w:r w:rsidR="004B250E">
                        <w:rPr>
                          <w:rFonts w:ascii="Garamond" w:hAnsi="Garamond" w:cs="Arial"/>
                          <w:b/>
                          <w:color w:val="005696"/>
                          <w:sz w:val="32"/>
                          <w:szCs w:val="34"/>
                        </w:rPr>
                        <w:t>Infants</w:t>
                      </w:r>
                    </w:p>
                    <w:p w14:paraId="2FDCDD7B" w14:textId="35E4F852" w:rsidR="00756FBB" w:rsidRPr="004B5091" w:rsidRDefault="004B5091" w:rsidP="00756FBB">
                      <w:pPr>
                        <w:pStyle w:val="Header"/>
                        <w:ind w:left="-180"/>
                        <w:jc w:val="center"/>
                        <w:rPr>
                          <w:rFonts w:ascii="Garamond" w:hAnsi="Garamond"/>
                          <w:b/>
                          <w:color w:val="005696"/>
                          <w:sz w:val="26"/>
                          <w:szCs w:val="26"/>
                        </w:rPr>
                      </w:pPr>
                      <w:r w:rsidRPr="004B5091">
                        <w:rPr>
                          <w:rFonts w:ascii="Garamond" w:hAnsi="Garamond" w:cs="Arial"/>
                          <w:b/>
                          <w:i/>
                          <w:color w:val="005696"/>
                          <w:sz w:val="26"/>
                          <w:szCs w:val="26"/>
                        </w:rPr>
                        <w:t>Mothers Need Access to Quality Breast Pumps to Support Healthy Breastfeeding Goals</w:t>
                      </w:r>
                    </w:p>
                  </w:txbxContent>
                </v:textbox>
                <w10:wrap anchorx="margin"/>
              </v:shape>
            </w:pict>
          </mc:Fallback>
        </mc:AlternateContent>
      </w:r>
    </w:p>
    <w:p w14:paraId="03951361" w14:textId="72702523" w:rsidR="000E36B8" w:rsidRDefault="000E36B8" w:rsidP="000E36B8">
      <w:pPr>
        <w:spacing w:after="120" w:line="240" w:lineRule="auto"/>
        <w:rPr>
          <w:rFonts w:ascii="Garamond" w:hAnsi="Garamond" w:cs="Arial"/>
          <w:b/>
          <w:color w:val="F57D20"/>
          <w:spacing w:val="30"/>
          <w:sz w:val="32"/>
        </w:rPr>
      </w:pPr>
    </w:p>
    <w:p w14:paraId="09151495" w14:textId="77777777" w:rsidR="000E36B8" w:rsidRDefault="000E36B8" w:rsidP="00947C5E">
      <w:pPr>
        <w:spacing w:after="0" w:line="240" w:lineRule="auto"/>
        <w:rPr>
          <w:rFonts w:ascii="Garamond" w:hAnsi="Garamond" w:cs="Arial"/>
          <w:b/>
          <w:color w:val="F57D20"/>
          <w:spacing w:val="30"/>
          <w:sz w:val="32"/>
        </w:rPr>
      </w:pPr>
    </w:p>
    <w:p w14:paraId="0AEA567E" w14:textId="77777777" w:rsidR="004B250E" w:rsidRDefault="004B250E" w:rsidP="004B250E">
      <w:pPr>
        <w:spacing w:after="60"/>
        <w:ind w:right="-180"/>
        <w:rPr>
          <w:rFonts w:ascii="AvenirNext LT Pro Regular" w:hAnsi="AvenirNext LT Pro Regular"/>
          <w:b/>
          <w:color w:val="005696"/>
        </w:rPr>
      </w:pPr>
      <w:r>
        <w:rPr>
          <w:rFonts w:ascii="AvenirNext LT Pro Regular" w:hAnsi="AvenirNext LT Pro Regular" w:cs="Arial"/>
          <w:color w:val="005696"/>
        </w:rPr>
        <w:t>The California WIC Association and California Breast Feeding Coalition support a budget proposal requesting a much-needed increase in Medi-Cal reimbursement rates for personal breast pumps and kits. Here’s why:</w:t>
      </w:r>
    </w:p>
    <w:p w14:paraId="5B04C8E8" w14:textId="15CA0856" w:rsidR="004B250E" w:rsidRDefault="004B250E" w:rsidP="004B250E">
      <w:pPr>
        <w:pStyle w:val="ListParagraph"/>
        <w:numPr>
          <w:ilvl w:val="0"/>
          <w:numId w:val="13"/>
        </w:numPr>
        <w:spacing w:after="60" w:line="240" w:lineRule="auto"/>
        <w:contextualSpacing w:val="0"/>
        <w:rPr>
          <w:rFonts w:ascii="AvenirNext LT Pro Regular" w:hAnsi="AvenirNext LT Pro Regular"/>
          <w:color w:val="005696"/>
        </w:rPr>
      </w:pPr>
      <w:r>
        <w:rPr>
          <w:rFonts w:ascii="AvenirNext LT Pro Regular" w:hAnsi="AvenirNext LT Pro Regular"/>
          <w:color w:val="005696"/>
        </w:rPr>
        <w:t>The reimbursement rates for Medi-Cal breast pumps and kits have not increased since 1998 – that’s more than 21 years.</w:t>
      </w:r>
    </w:p>
    <w:p w14:paraId="619C61C4" w14:textId="77777777" w:rsidR="004B250E" w:rsidRDefault="004B250E" w:rsidP="004B250E">
      <w:pPr>
        <w:pStyle w:val="ListParagraph"/>
        <w:numPr>
          <w:ilvl w:val="0"/>
          <w:numId w:val="13"/>
        </w:numPr>
        <w:spacing w:after="60" w:line="240" w:lineRule="auto"/>
        <w:contextualSpacing w:val="0"/>
        <w:rPr>
          <w:rFonts w:ascii="AvenirNext LT Pro Regular" w:hAnsi="AvenirNext LT Pro Regular"/>
          <w:color w:val="005696"/>
        </w:rPr>
      </w:pPr>
      <w:r>
        <w:rPr>
          <w:rFonts w:ascii="AvenirNext LT Pro Regular" w:hAnsi="AvenirNext LT Pro Regular"/>
          <w:color w:val="005696"/>
        </w:rPr>
        <w:t xml:space="preserve">According to the Bureau of Labor Statistics consumer price index, prices in 2019 are 54.42% higher than average prices throughout 1998. </w:t>
      </w:r>
    </w:p>
    <w:p w14:paraId="475F9536" w14:textId="77777777" w:rsidR="004B250E" w:rsidRDefault="004B250E" w:rsidP="004B250E">
      <w:pPr>
        <w:pStyle w:val="ListParagraph"/>
        <w:numPr>
          <w:ilvl w:val="0"/>
          <w:numId w:val="13"/>
        </w:numPr>
        <w:spacing w:after="60" w:line="240" w:lineRule="auto"/>
        <w:contextualSpacing w:val="0"/>
        <w:rPr>
          <w:rFonts w:ascii="AvenirNext LT Pro Regular" w:hAnsi="AvenirNext LT Pro Regular"/>
          <w:color w:val="005696"/>
        </w:rPr>
      </w:pPr>
      <w:r>
        <w:rPr>
          <w:rFonts w:ascii="AvenirNext LT Pro Regular" w:hAnsi="AvenirNext LT Pro Regular"/>
          <w:color w:val="005696"/>
        </w:rPr>
        <w:t>The technology for breast pumps has advanced in the more than 20 years since Medi-Cal began providing them, but the reimbursement rates have not advanced to meet that technology and allow access to quality breast pumps.</w:t>
      </w:r>
    </w:p>
    <w:p w14:paraId="38EC1FDE" w14:textId="77777777" w:rsidR="004B250E" w:rsidRDefault="004B250E" w:rsidP="004B250E">
      <w:pPr>
        <w:pStyle w:val="ListParagraph"/>
        <w:numPr>
          <w:ilvl w:val="0"/>
          <w:numId w:val="13"/>
        </w:numPr>
        <w:spacing w:after="60" w:line="240" w:lineRule="auto"/>
        <w:contextualSpacing w:val="0"/>
        <w:rPr>
          <w:rFonts w:ascii="AvenirNext LT Pro Regular" w:hAnsi="AvenirNext LT Pro Regular"/>
          <w:color w:val="005696"/>
        </w:rPr>
      </w:pPr>
      <w:r>
        <w:rPr>
          <w:rFonts w:ascii="AvenirNext LT Pro Regular" w:hAnsi="AvenirNext LT Pro Regular"/>
          <w:color w:val="005696"/>
        </w:rPr>
        <w:t xml:space="preserve">For a relatively small investment of $7 million annually, Medi-Cal can provide high quality breast pumps to low-income mothers – increasing their ability to be successful in breastfeeding and improving the health of their children. </w:t>
      </w:r>
    </w:p>
    <w:p w14:paraId="558F6D07" w14:textId="096A6B4D" w:rsidR="004B250E" w:rsidRDefault="004B250E" w:rsidP="004B250E">
      <w:pPr>
        <w:pStyle w:val="ListParagraph"/>
        <w:numPr>
          <w:ilvl w:val="0"/>
          <w:numId w:val="13"/>
        </w:numPr>
        <w:spacing w:after="60" w:line="240" w:lineRule="auto"/>
        <w:contextualSpacing w:val="0"/>
        <w:rPr>
          <w:rFonts w:ascii="AvenirNext LT Pro Regular" w:hAnsi="AvenirNext LT Pro Regular"/>
          <w:color w:val="005696"/>
        </w:rPr>
      </w:pPr>
      <w:r>
        <w:rPr>
          <w:rFonts w:ascii="AvenirNext LT Pro Regular" w:hAnsi="AvenirNext LT Pro Regular"/>
          <w:color w:val="005696"/>
        </w:rPr>
        <w:t>Medi-Cal can save anywhere from nearly half a million to one million dollars ($405,000 to $940,000) per 100,000 women by providing improved breastfeeding services and support, including high quality breast pumps.</w:t>
      </w:r>
    </w:p>
    <w:p w14:paraId="7A56762A" w14:textId="77777777" w:rsidR="004B250E" w:rsidRDefault="004B250E" w:rsidP="004B250E">
      <w:pPr>
        <w:pStyle w:val="ListParagraph"/>
        <w:numPr>
          <w:ilvl w:val="0"/>
          <w:numId w:val="13"/>
        </w:numPr>
        <w:spacing w:after="60" w:line="240" w:lineRule="auto"/>
        <w:contextualSpacing w:val="0"/>
        <w:rPr>
          <w:rFonts w:ascii="AvenirNext LT Pro Regular" w:hAnsi="AvenirNext LT Pro Regular"/>
          <w:color w:val="005696"/>
        </w:rPr>
      </w:pPr>
      <w:bookmarkStart w:id="0" w:name="_GoBack"/>
      <w:bookmarkEnd w:id="0"/>
      <w:r>
        <w:rPr>
          <w:rFonts w:ascii="AvenirNext LT Pro Regular" w:hAnsi="AvenirNext LT Pro Regular"/>
          <w:color w:val="005696"/>
        </w:rPr>
        <w:t>Access to high quality breast pumps can help lead to optimal breastfeeding rates that could reduce medical costs related to infant illnesses by $1.6 million per 100,000 mothers.</w:t>
      </w:r>
    </w:p>
    <w:p w14:paraId="6F51B417" w14:textId="6885F870" w:rsidR="00385ACF" w:rsidRDefault="00770DCE" w:rsidP="004B250E">
      <w:pPr>
        <w:pStyle w:val="ListParagraph"/>
        <w:numPr>
          <w:ilvl w:val="0"/>
          <w:numId w:val="13"/>
        </w:numPr>
        <w:spacing w:after="60" w:line="240" w:lineRule="auto"/>
        <w:contextualSpacing w:val="0"/>
        <w:rPr>
          <w:rFonts w:ascii="AvenirNext LT Pro Regular" w:hAnsi="AvenirNext LT Pro Regular"/>
          <w:color w:val="005696"/>
        </w:rPr>
      </w:pPr>
      <w:r>
        <w:rPr>
          <w:rFonts w:ascii="AvenirNext LT Pro Regular" w:hAnsi="AvenirNext LT Pro Regular"/>
          <w:color w:val="005696"/>
        </w:rPr>
        <w:t>The current Medi-Cal</w:t>
      </w:r>
      <w:r w:rsidR="00385ACF">
        <w:rPr>
          <w:rFonts w:ascii="AvenirNext LT Pro Regular" w:hAnsi="AvenirNext LT Pro Regular"/>
          <w:color w:val="005696"/>
        </w:rPr>
        <w:t xml:space="preserve"> reimbursement rate of $93.15 </w:t>
      </w:r>
      <w:r>
        <w:rPr>
          <w:rFonts w:ascii="AvenirNext LT Pro Regular" w:hAnsi="AvenirNext LT Pro Regular"/>
          <w:color w:val="005696"/>
        </w:rPr>
        <w:t>for personal breast pumps is well below adequate reimbursement rates: Texas ($173.47), New York ($173.47), Georgia ($189.00), Maine ($192.45) and Ohio ($202.50).</w:t>
      </w:r>
    </w:p>
    <w:p w14:paraId="48ECBACB" w14:textId="1CC95098" w:rsidR="00D644B9" w:rsidRDefault="004B5091" w:rsidP="004B250E">
      <w:pPr>
        <w:spacing w:after="120"/>
        <w:rPr>
          <w:rFonts w:ascii="AvenirNext LT Pro Regular" w:hAnsi="AvenirNext LT Pro Regular"/>
          <w:color w:val="005696"/>
        </w:rPr>
      </w:pPr>
      <w:r w:rsidRPr="004B5091">
        <w:rPr>
          <w:rFonts w:ascii="AvenirNext LT Pro Regular" w:hAnsi="AvenirNext LT Pro Regular"/>
          <w:color w:val="005696"/>
        </w:rPr>
        <w:t xml:space="preserve">The following indicates the current reimbursement rates for breast pumps and kits, the requested reimbursement rate, and the maximum budget impact. </w:t>
      </w:r>
    </w:p>
    <w:tbl>
      <w:tblPr>
        <w:tblStyle w:val="TableGrid"/>
        <w:tblW w:w="0" w:type="auto"/>
        <w:tblInd w:w="288" w:type="dxa"/>
        <w:tblBorders>
          <w:top w:val="single" w:sz="4" w:space="0" w:color="C1E4FF"/>
          <w:left w:val="single" w:sz="4" w:space="0" w:color="C1E4FF"/>
          <w:bottom w:val="single" w:sz="4" w:space="0" w:color="C1E4FF"/>
          <w:right w:val="single" w:sz="4" w:space="0" w:color="C1E4FF"/>
          <w:insideH w:val="single" w:sz="4" w:space="0" w:color="C1E4FF"/>
          <w:insideV w:val="single" w:sz="4" w:space="0" w:color="C1E4FF"/>
        </w:tblBorders>
        <w:tblLook w:val="04A0" w:firstRow="1" w:lastRow="0" w:firstColumn="1" w:lastColumn="0" w:noHBand="0" w:noVBand="1"/>
      </w:tblPr>
      <w:tblGrid>
        <w:gridCol w:w="2784"/>
        <w:gridCol w:w="2691"/>
        <w:gridCol w:w="1939"/>
        <w:gridCol w:w="2368"/>
      </w:tblGrid>
      <w:tr w:rsidR="004B5091" w14:paraId="74F0B4B3" w14:textId="77777777" w:rsidTr="004B5091">
        <w:tc>
          <w:tcPr>
            <w:tcW w:w="2790" w:type="dxa"/>
          </w:tcPr>
          <w:p w14:paraId="2AAB4E08" w14:textId="77777777" w:rsidR="004B5091" w:rsidRDefault="004B5091" w:rsidP="004B5091">
            <w:pPr>
              <w:rPr>
                <w:rFonts w:ascii="AvenirNext LT Pro Regular" w:hAnsi="AvenirNext LT Pro Regular"/>
                <w:color w:val="005696"/>
              </w:rPr>
            </w:pPr>
          </w:p>
        </w:tc>
        <w:tc>
          <w:tcPr>
            <w:tcW w:w="2700" w:type="dxa"/>
          </w:tcPr>
          <w:p w14:paraId="65AD64DC" w14:textId="77777777" w:rsidR="004B5091" w:rsidRPr="004B5091" w:rsidRDefault="004B5091" w:rsidP="004B5091">
            <w:pPr>
              <w:rPr>
                <w:rFonts w:ascii="AvenirNext LT Pro Regular" w:hAnsi="AvenirNext LT Pro Regular"/>
                <w:color w:val="005696"/>
              </w:rPr>
            </w:pPr>
            <w:r w:rsidRPr="004B5091">
              <w:rPr>
                <w:rFonts w:ascii="AvenirNext LT Pro Regular" w:hAnsi="AvenirNext LT Pro Regular"/>
                <w:color w:val="005696"/>
              </w:rPr>
              <w:t>HCPCS E0603</w:t>
            </w:r>
          </w:p>
          <w:p w14:paraId="08DD4C58" w14:textId="480342AF"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Personal breast pump</w:t>
            </w:r>
          </w:p>
        </w:tc>
        <w:tc>
          <w:tcPr>
            <w:tcW w:w="1944" w:type="dxa"/>
          </w:tcPr>
          <w:p w14:paraId="34903DDB" w14:textId="77777777" w:rsidR="004B5091" w:rsidRPr="004B5091" w:rsidRDefault="004B5091" w:rsidP="004B5091">
            <w:pPr>
              <w:rPr>
                <w:rFonts w:ascii="AvenirNext LT Pro Regular" w:hAnsi="AvenirNext LT Pro Regular"/>
                <w:color w:val="005696"/>
              </w:rPr>
            </w:pPr>
            <w:r w:rsidRPr="004B5091">
              <w:rPr>
                <w:rFonts w:ascii="AvenirNext LT Pro Regular" w:hAnsi="AvenirNext LT Pro Regular"/>
                <w:color w:val="005696"/>
              </w:rPr>
              <w:t>HCPCS E0602</w:t>
            </w:r>
          </w:p>
          <w:p w14:paraId="2CC691BA" w14:textId="1CA1C424"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Breast pump kit</w:t>
            </w:r>
          </w:p>
        </w:tc>
        <w:tc>
          <w:tcPr>
            <w:tcW w:w="2376" w:type="dxa"/>
          </w:tcPr>
          <w:p w14:paraId="504B9521" w14:textId="77777777" w:rsidR="004B5091" w:rsidRPr="004B5091" w:rsidRDefault="004B5091" w:rsidP="004B5091">
            <w:pPr>
              <w:rPr>
                <w:rFonts w:ascii="AvenirNext LT Pro Regular" w:hAnsi="AvenirNext LT Pro Regular"/>
                <w:color w:val="005696"/>
              </w:rPr>
            </w:pPr>
            <w:r w:rsidRPr="004B5091">
              <w:rPr>
                <w:rFonts w:ascii="AvenirNext LT Pro Regular" w:hAnsi="AvenirNext LT Pro Regular"/>
                <w:color w:val="005696"/>
              </w:rPr>
              <w:t>HCPCPS E0602</w:t>
            </w:r>
          </w:p>
          <w:p w14:paraId="58D16A87" w14:textId="7EA50194"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Manual breast pump</w:t>
            </w:r>
          </w:p>
        </w:tc>
      </w:tr>
      <w:tr w:rsidR="004B5091" w14:paraId="4D7DA0FE" w14:textId="77777777" w:rsidTr="004B5091">
        <w:tc>
          <w:tcPr>
            <w:tcW w:w="2790" w:type="dxa"/>
          </w:tcPr>
          <w:p w14:paraId="51513A4D" w14:textId="07E1E9CB" w:rsidR="004B5091" w:rsidRPr="004B5091" w:rsidRDefault="004B5091" w:rsidP="004B5091">
            <w:pPr>
              <w:rPr>
                <w:rFonts w:ascii="AvenirNext LT Pro Regular" w:hAnsi="AvenirNext LT Pro Regular"/>
                <w:b/>
                <w:color w:val="005696"/>
              </w:rPr>
            </w:pPr>
            <w:r w:rsidRPr="004B5091">
              <w:rPr>
                <w:rFonts w:ascii="AvenirNext LT Pro Regular" w:hAnsi="AvenirNext LT Pro Regular"/>
                <w:b/>
                <w:color w:val="005696"/>
              </w:rPr>
              <w:t>Current reimbursement rate:</w:t>
            </w:r>
          </w:p>
        </w:tc>
        <w:tc>
          <w:tcPr>
            <w:tcW w:w="2700" w:type="dxa"/>
            <w:vAlign w:val="center"/>
          </w:tcPr>
          <w:p w14:paraId="34367ECE" w14:textId="5804F007"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$93.15</w:t>
            </w:r>
          </w:p>
        </w:tc>
        <w:tc>
          <w:tcPr>
            <w:tcW w:w="1944" w:type="dxa"/>
            <w:vAlign w:val="center"/>
          </w:tcPr>
          <w:p w14:paraId="29AB6EB8" w14:textId="67205F55"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$23.62</w:t>
            </w:r>
          </w:p>
        </w:tc>
        <w:tc>
          <w:tcPr>
            <w:tcW w:w="2376" w:type="dxa"/>
            <w:vAlign w:val="center"/>
          </w:tcPr>
          <w:p w14:paraId="30C34011" w14:textId="737B9E6F"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$23.62</w:t>
            </w:r>
          </w:p>
        </w:tc>
      </w:tr>
      <w:tr w:rsidR="004B5091" w14:paraId="488E13FA" w14:textId="77777777" w:rsidTr="004B5091">
        <w:tc>
          <w:tcPr>
            <w:tcW w:w="2790" w:type="dxa"/>
          </w:tcPr>
          <w:p w14:paraId="679621CA" w14:textId="2B1179E1" w:rsidR="004B5091" w:rsidRPr="004B5091" w:rsidRDefault="004B5091" w:rsidP="004B5091">
            <w:pPr>
              <w:rPr>
                <w:rFonts w:ascii="AvenirNext LT Pro Regular" w:hAnsi="AvenirNext LT Pro Regular"/>
                <w:b/>
                <w:color w:val="005696"/>
              </w:rPr>
            </w:pPr>
            <w:r w:rsidRPr="004B5091">
              <w:rPr>
                <w:rFonts w:ascii="AvenirNext LT Pro Regular" w:hAnsi="AvenirNext LT Pro Regular"/>
                <w:b/>
                <w:color w:val="005696"/>
              </w:rPr>
              <w:t>Requested reimbursement rate:</w:t>
            </w:r>
          </w:p>
        </w:tc>
        <w:tc>
          <w:tcPr>
            <w:tcW w:w="2700" w:type="dxa"/>
            <w:shd w:val="clear" w:color="auto" w:fill="FCD6BA"/>
            <w:vAlign w:val="center"/>
          </w:tcPr>
          <w:p w14:paraId="059B2358" w14:textId="3AF8912E"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$186.18</w:t>
            </w:r>
          </w:p>
        </w:tc>
        <w:tc>
          <w:tcPr>
            <w:tcW w:w="1944" w:type="dxa"/>
            <w:shd w:val="clear" w:color="auto" w:fill="FCD6BA"/>
            <w:vAlign w:val="center"/>
          </w:tcPr>
          <w:p w14:paraId="2BA79C18" w14:textId="328A0261"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$40.32</w:t>
            </w:r>
          </w:p>
        </w:tc>
        <w:tc>
          <w:tcPr>
            <w:tcW w:w="2376" w:type="dxa"/>
            <w:shd w:val="clear" w:color="auto" w:fill="FCD6BA"/>
            <w:vAlign w:val="center"/>
          </w:tcPr>
          <w:p w14:paraId="581C163D" w14:textId="58C5DA59"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$40.00</w:t>
            </w:r>
          </w:p>
        </w:tc>
      </w:tr>
      <w:tr w:rsidR="004B5091" w14:paraId="15B1E312" w14:textId="77777777" w:rsidTr="004B5091">
        <w:tc>
          <w:tcPr>
            <w:tcW w:w="2790" w:type="dxa"/>
          </w:tcPr>
          <w:p w14:paraId="0DA1344A" w14:textId="0943BCB6" w:rsidR="004B5091" w:rsidRPr="004B5091" w:rsidRDefault="004B5091" w:rsidP="004B5091">
            <w:pPr>
              <w:rPr>
                <w:rFonts w:ascii="AvenirNext LT Pro Regular" w:hAnsi="AvenirNext LT Pro Regular"/>
                <w:b/>
                <w:color w:val="005696"/>
              </w:rPr>
            </w:pPr>
            <w:r w:rsidRPr="004B5091">
              <w:rPr>
                <w:rFonts w:ascii="AvenirNext LT Pro Regular" w:hAnsi="AvenirNext LT Pro Regular"/>
                <w:b/>
                <w:color w:val="005696"/>
              </w:rPr>
              <w:t>Maximum budget impact:</w:t>
            </w:r>
          </w:p>
        </w:tc>
        <w:tc>
          <w:tcPr>
            <w:tcW w:w="2700" w:type="dxa"/>
            <w:shd w:val="clear" w:color="auto" w:fill="C1E4FF"/>
            <w:vAlign w:val="center"/>
          </w:tcPr>
          <w:p w14:paraId="7C5FC5E2" w14:textId="136D8297"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$5,826,473</w:t>
            </w:r>
          </w:p>
        </w:tc>
        <w:tc>
          <w:tcPr>
            <w:tcW w:w="1944" w:type="dxa"/>
            <w:shd w:val="clear" w:color="auto" w:fill="C1E4FF"/>
            <w:vAlign w:val="center"/>
          </w:tcPr>
          <w:p w14:paraId="0137687D" w14:textId="61E760C0"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$551,380</w:t>
            </w:r>
          </w:p>
        </w:tc>
        <w:tc>
          <w:tcPr>
            <w:tcW w:w="2376" w:type="dxa"/>
            <w:shd w:val="clear" w:color="auto" w:fill="C1E4FF"/>
            <w:vAlign w:val="center"/>
          </w:tcPr>
          <w:p w14:paraId="45B040C7" w14:textId="7F637FA7" w:rsidR="004B5091" w:rsidRDefault="004B5091" w:rsidP="004B5091">
            <w:pPr>
              <w:rPr>
                <w:rFonts w:ascii="AvenirNext LT Pro Regular" w:hAnsi="AvenirNext LT Pro Regular"/>
                <w:color w:val="005696"/>
              </w:rPr>
            </w:pPr>
            <w:r w:rsidRPr="004B5091">
              <w:rPr>
                <w:rFonts w:ascii="AvenirNext LT Pro Regular" w:hAnsi="AvenirNext LT Pro Regular"/>
                <w:color w:val="005696"/>
              </w:rPr>
              <w:t>$245,440</w:t>
            </w:r>
          </w:p>
        </w:tc>
      </w:tr>
    </w:tbl>
    <w:p w14:paraId="6B928810" w14:textId="77777777" w:rsidR="004B5091" w:rsidRPr="004B5091" w:rsidRDefault="004B5091" w:rsidP="004B250E">
      <w:pPr>
        <w:spacing w:before="240" w:after="0"/>
        <w:rPr>
          <w:rFonts w:ascii="AvenirNext LT Pro Regular" w:hAnsi="AvenirNext LT Pro Regular"/>
          <w:b/>
          <w:i/>
          <w:color w:val="005696"/>
          <w:u w:val="single"/>
        </w:rPr>
      </w:pPr>
      <w:r w:rsidRPr="004B5091">
        <w:rPr>
          <w:rFonts w:ascii="AvenirNext LT Pro Regular" w:hAnsi="AvenirNext LT Pro Regular"/>
          <w:b/>
          <w:i/>
          <w:color w:val="005696"/>
          <w:u w:val="single"/>
        </w:rPr>
        <w:t>Calculation Details and Assumptions</w:t>
      </w:r>
    </w:p>
    <w:p w14:paraId="6F7ABEF4" w14:textId="77777777" w:rsidR="004B5091" w:rsidRPr="004B5091" w:rsidRDefault="004B5091" w:rsidP="004B5091">
      <w:pPr>
        <w:spacing w:after="120"/>
        <w:rPr>
          <w:rFonts w:ascii="AvenirNext LT Pro Regular" w:hAnsi="AvenirNext LT Pro Regular"/>
          <w:i/>
          <w:color w:val="005696"/>
        </w:rPr>
      </w:pPr>
      <w:r w:rsidRPr="004B5091">
        <w:rPr>
          <w:rFonts w:ascii="AvenirNext LT Pro Regular" w:hAnsi="AvenirNext LT Pro Regular"/>
          <w:i/>
          <w:color w:val="005696"/>
        </w:rPr>
        <w:t>Suggested rates are reflective of other states’ Medicaid rates and MSRP.</w:t>
      </w:r>
    </w:p>
    <w:p w14:paraId="52FC7B45" w14:textId="77777777" w:rsidR="004B5091" w:rsidRPr="004B5091" w:rsidRDefault="004B5091" w:rsidP="004B5091">
      <w:pPr>
        <w:spacing w:after="120"/>
        <w:rPr>
          <w:rFonts w:ascii="AvenirNext LT Pro Regular" w:hAnsi="AvenirNext LT Pro Regular"/>
          <w:i/>
          <w:color w:val="005696"/>
        </w:rPr>
      </w:pPr>
      <w:r w:rsidRPr="004B5091">
        <w:rPr>
          <w:rFonts w:ascii="AvenirNext LT Pro Regular" w:hAnsi="AvenirNext LT Pro Regular"/>
          <w:i/>
          <w:color w:val="005696"/>
        </w:rPr>
        <w:t>Use based on number of well-baby births in Medi-Cal of 214,687 (2013); exclusive breastfeeding at 3 months of 56.1%; a pump acquisition rate of 50%; and an increased acquisition rate of 1% given new rates.</w:t>
      </w:r>
    </w:p>
    <w:p w14:paraId="3D5304BF" w14:textId="7225AB49" w:rsidR="004B5091" w:rsidRPr="004B5091" w:rsidRDefault="004B5091" w:rsidP="004B5091">
      <w:pPr>
        <w:rPr>
          <w:rFonts w:ascii="AvenirNext LT Pro Regular" w:hAnsi="AvenirNext LT Pro Regular"/>
          <w:i/>
          <w:color w:val="005696"/>
        </w:rPr>
      </w:pPr>
      <w:r w:rsidRPr="00503299">
        <w:rPr>
          <w:noProof/>
        </w:rPr>
        <mc:AlternateContent>
          <mc:Choice Requires="wps">
            <w:drawing>
              <wp:anchor distT="0" distB="0" distL="114300" distR="114300" simplePos="0" relativeHeight="251758592" behindDoc="1" locked="0" layoutInCell="1" allowOverlap="1" wp14:anchorId="0C579E24" wp14:editId="197D9811">
                <wp:simplePos x="0" y="0"/>
                <wp:positionH relativeFrom="margin">
                  <wp:align>center</wp:align>
                </wp:positionH>
                <wp:positionV relativeFrom="paragraph">
                  <wp:posOffset>680085</wp:posOffset>
                </wp:positionV>
                <wp:extent cx="6524625"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33400"/>
                        </a:xfrm>
                        <a:prstGeom prst="rect">
                          <a:avLst/>
                        </a:prstGeom>
                        <a:noFill/>
                        <a:ln w="9525">
                          <a:noFill/>
                          <a:miter lim="800000"/>
                          <a:headEnd/>
                          <a:tailEnd/>
                        </a:ln>
                      </wps:spPr>
                      <wps:txbx>
                        <w:txbxContent>
                          <w:p w14:paraId="28E61C07" w14:textId="77777777" w:rsidR="00947C5E" w:rsidRDefault="00947C5E" w:rsidP="00947C5E">
                            <w:pPr>
                              <w:pStyle w:val="Footer"/>
                              <w:jc w:val="center"/>
                              <w:rPr>
                                <w:rFonts w:ascii="AvenirNext LT Pro Bold" w:hAnsi="AvenirNext LT Pro Bold"/>
                                <w:color w:val="005696"/>
                                <w:sz w:val="20"/>
                              </w:rPr>
                            </w:pPr>
                            <w:r>
                              <w:rPr>
                                <w:rFonts w:ascii="AvenirNext LT Pro Bold" w:hAnsi="AvenirNext LT Pro Bold"/>
                                <w:color w:val="005696"/>
                                <w:sz w:val="20"/>
                              </w:rPr>
                              <w:t xml:space="preserve">Karen Farley, </w:t>
                            </w:r>
                            <w:r w:rsidRPr="00947C5E">
                              <w:rPr>
                                <w:rFonts w:ascii="AvenirNext LT Pro Bold" w:hAnsi="AvenirNext LT Pro Bold"/>
                                <w:color w:val="005696"/>
                                <w:sz w:val="20"/>
                              </w:rPr>
                              <w:t>kfarley@calwic.org</w:t>
                            </w:r>
                            <w:r>
                              <w:rPr>
                                <w:rFonts w:ascii="AvenirNext LT Pro Bold" w:hAnsi="AvenirNext LT Pro Bold"/>
                                <w:color w:val="005696"/>
                                <w:sz w:val="20"/>
                              </w:rPr>
                              <w:t>, (916) 572-0700</w:t>
                            </w:r>
                          </w:p>
                          <w:p w14:paraId="165652EE" w14:textId="6148497D" w:rsidR="00947C5E" w:rsidRPr="00947C5E" w:rsidRDefault="00947C5E" w:rsidP="00947C5E">
                            <w:pPr>
                              <w:pStyle w:val="Footer"/>
                              <w:jc w:val="center"/>
                              <w:rPr>
                                <w:rFonts w:ascii="AvenirNext LT Pro Bold" w:hAnsi="AvenirNext LT Pro Bold"/>
                                <w:b/>
                                <w:color w:val="005696"/>
                                <w:sz w:val="20"/>
                              </w:rPr>
                            </w:pPr>
                            <w:r>
                              <w:rPr>
                                <w:rFonts w:ascii="AvenirNext LT Pro Bold" w:hAnsi="AvenirNext LT Pro Bold"/>
                                <w:color w:val="005696"/>
                                <w:sz w:val="20"/>
                              </w:rPr>
                              <w:t xml:space="preserve">Sarah Diaz, </w:t>
                            </w:r>
                            <w:r w:rsidRPr="00947C5E">
                              <w:rPr>
                                <w:rFonts w:ascii="AvenirNext LT Pro Bold" w:hAnsi="AvenirNext LT Pro Bold"/>
                                <w:color w:val="005696"/>
                                <w:sz w:val="20"/>
                              </w:rPr>
                              <w:t>sdiaz@calwic.org</w:t>
                            </w:r>
                            <w:r>
                              <w:rPr>
                                <w:rFonts w:ascii="AvenirNext LT Pro Bold" w:hAnsi="AvenirNext LT Pro Bold"/>
                                <w:color w:val="005696"/>
                                <w:sz w:val="20"/>
                              </w:rPr>
                              <w:t xml:space="preserve"> | Terri Cowger-Hill, </w:t>
                            </w:r>
                            <w:r w:rsidRPr="00947C5E">
                              <w:rPr>
                                <w:rFonts w:ascii="AvenirNext LT Pro Bold" w:hAnsi="AvenirNext LT Pro Bold"/>
                                <w:color w:val="005696"/>
                                <w:sz w:val="20"/>
                              </w:rPr>
                              <w:t>ter</w:t>
                            </w:r>
                            <w:r w:rsidR="00063238">
                              <w:rPr>
                                <w:rFonts w:ascii="AvenirNext LT Pro Bold" w:hAnsi="AvenirNext LT Pro Bold"/>
                                <w:color w:val="005696"/>
                                <w:sz w:val="20"/>
                              </w:rPr>
                              <w:t>r</w:t>
                            </w:r>
                            <w:r w:rsidRPr="00947C5E">
                              <w:rPr>
                                <w:rFonts w:ascii="AvenirNext LT Pro Bold" w:hAnsi="AvenirNext LT Pro Bold"/>
                                <w:color w:val="005696"/>
                                <w:sz w:val="20"/>
                              </w:rPr>
                              <w:t>icowger@aol.com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79E24" id="_x0000_s1027" type="#_x0000_t202" style="position:absolute;margin-left:0;margin-top:53.55pt;width:513.75pt;height:42pt;z-index:-251557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" filled="f" stroked="f">
                <v:textbox>
                  <w:txbxContent>
                    <w:p w14:paraId="28E61C07" w14:textId="77777777" w:rsidR="00947C5E" w:rsidRDefault="00947C5E" w:rsidP="00947C5E">
                      <w:pPr>
                        <w:pStyle w:val="Footer"/>
                        <w:jc w:val="center"/>
                        <w:rPr>
                          <w:rFonts w:ascii="AvenirNext LT Pro Bold" w:hAnsi="AvenirNext LT Pro Bold"/>
                          <w:color w:val="005696"/>
                          <w:sz w:val="20"/>
                        </w:rPr>
                      </w:pPr>
                      <w:r>
                        <w:rPr>
                          <w:rFonts w:ascii="AvenirNext LT Pro Bold" w:hAnsi="AvenirNext LT Pro Bold"/>
                          <w:color w:val="005696"/>
                          <w:sz w:val="20"/>
                        </w:rPr>
                        <w:t xml:space="preserve">Karen Farley, </w:t>
                      </w:r>
                      <w:r w:rsidRPr="00947C5E">
                        <w:rPr>
                          <w:rFonts w:ascii="AvenirNext LT Pro Bold" w:hAnsi="AvenirNext LT Pro Bold"/>
                          <w:color w:val="005696"/>
                          <w:sz w:val="20"/>
                        </w:rPr>
                        <w:t>kfarley@calwic.org</w:t>
                      </w:r>
                      <w:r>
                        <w:rPr>
                          <w:rFonts w:ascii="AvenirNext LT Pro Bold" w:hAnsi="AvenirNext LT Pro Bold"/>
                          <w:color w:val="005696"/>
                          <w:sz w:val="20"/>
                        </w:rPr>
                        <w:t>, (916) 572-0700</w:t>
                      </w:r>
                    </w:p>
                    <w:p w14:paraId="165652EE" w14:textId="6148497D" w:rsidR="00947C5E" w:rsidRPr="00947C5E" w:rsidRDefault="00947C5E" w:rsidP="00947C5E">
                      <w:pPr>
                        <w:pStyle w:val="Footer"/>
                        <w:jc w:val="center"/>
                        <w:rPr>
                          <w:rFonts w:ascii="AvenirNext LT Pro Bold" w:hAnsi="AvenirNext LT Pro Bold"/>
                          <w:b/>
                          <w:color w:val="005696"/>
                          <w:sz w:val="20"/>
                        </w:rPr>
                      </w:pPr>
                      <w:r>
                        <w:rPr>
                          <w:rFonts w:ascii="AvenirNext LT Pro Bold" w:hAnsi="AvenirNext LT Pro Bold"/>
                          <w:color w:val="005696"/>
                          <w:sz w:val="20"/>
                        </w:rPr>
                        <w:t xml:space="preserve">Sarah Diaz, </w:t>
                      </w:r>
                      <w:r w:rsidRPr="00947C5E">
                        <w:rPr>
                          <w:rFonts w:ascii="AvenirNext LT Pro Bold" w:hAnsi="AvenirNext LT Pro Bold"/>
                          <w:color w:val="005696"/>
                          <w:sz w:val="20"/>
                        </w:rPr>
                        <w:t>sdiaz@calwic.org</w:t>
                      </w:r>
                      <w:r>
                        <w:rPr>
                          <w:rFonts w:ascii="AvenirNext LT Pro Bold" w:hAnsi="AvenirNext LT Pro Bold"/>
                          <w:color w:val="005696"/>
                          <w:sz w:val="20"/>
                        </w:rPr>
                        <w:t xml:space="preserve"> | Terri Cowger-Hill, </w:t>
                      </w:r>
                      <w:r w:rsidRPr="00947C5E">
                        <w:rPr>
                          <w:rFonts w:ascii="AvenirNext LT Pro Bold" w:hAnsi="AvenirNext LT Pro Bold"/>
                          <w:color w:val="005696"/>
                          <w:sz w:val="20"/>
                        </w:rPr>
                        <w:t>ter</w:t>
                      </w:r>
                      <w:r w:rsidR="00063238">
                        <w:rPr>
                          <w:rFonts w:ascii="AvenirNext LT Pro Bold" w:hAnsi="AvenirNext LT Pro Bold"/>
                          <w:color w:val="005696"/>
                          <w:sz w:val="20"/>
                        </w:rPr>
                        <w:t>r</w:t>
                      </w:r>
                      <w:bookmarkStart w:id="1" w:name="_GoBack"/>
                      <w:bookmarkEnd w:id="1"/>
                      <w:r w:rsidRPr="00947C5E">
                        <w:rPr>
                          <w:rFonts w:ascii="AvenirNext LT Pro Bold" w:hAnsi="AvenirNext LT Pro Bold"/>
                          <w:color w:val="005696"/>
                          <w:sz w:val="20"/>
                        </w:rPr>
                        <w:t>icowger@aol.com</w:t>
                      </w:r>
                    </w:p>
                  </w:txbxContent>
                </v:textbox>
                <w10:wrap anchorx="margin"/>
              </v:shape>
            </w:pict>
          </mc:Fallback>
        </mc:AlternateContent>
      </w:r>
      <w:r w:rsidRPr="004B5091">
        <w:rPr>
          <w:rFonts w:ascii="AvenirNext LT Pro Regular" w:hAnsi="AvenirNext LT Pro Regular"/>
          <w:i/>
          <w:color w:val="005696"/>
        </w:rPr>
        <w:t>Rates reflect highest estimate of need, assuming mothers do not access any breast pumps from WIC. WIC would continue to provide breastfeeding support and breast pumps, so above estimates are quite high, as 58.6% of all infants born in California in 2013 were certified in WIC.</w:t>
      </w:r>
    </w:p>
    <w:sectPr w:rsidR="004B5091" w:rsidRPr="004B5091" w:rsidSect="00947C5E">
      <w:head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12D3" w14:textId="77777777" w:rsidR="00BE413A" w:rsidRDefault="00BE413A" w:rsidP="0076171C">
      <w:pPr>
        <w:spacing w:after="0" w:line="240" w:lineRule="auto"/>
      </w:pPr>
      <w:r>
        <w:separator/>
      </w:r>
    </w:p>
  </w:endnote>
  <w:endnote w:type="continuationSeparator" w:id="0">
    <w:p w14:paraId="548DD83C" w14:textId="77777777" w:rsidR="00BE413A" w:rsidRDefault="00BE413A" w:rsidP="0076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6CF8" w14:textId="77777777" w:rsidR="00BE413A" w:rsidRDefault="00BE413A" w:rsidP="0076171C">
      <w:pPr>
        <w:spacing w:after="0" w:line="240" w:lineRule="auto"/>
      </w:pPr>
      <w:r>
        <w:separator/>
      </w:r>
    </w:p>
  </w:footnote>
  <w:footnote w:type="continuationSeparator" w:id="0">
    <w:p w14:paraId="49609A30" w14:textId="77777777" w:rsidR="00BE413A" w:rsidRDefault="00BE413A" w:rsidP="00761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319C" w14:textId="6B9B952C" w:rsidR="0090689A" w:rsidRDefault="000E36B8" w:rsidP="0076171C">
    <w:pPr>
      <w:spacing w:after="0" w:line="240" w:lineRule="auto"/>
      <w:jc w:val="center"/>
      <w:rPr>
        <w:rFonts w:ascii="Arial" w:hAnsi="Arial" w:cs="Arial"/>
        <w:b/>
        <w:sz w:val="28"/>
      </w:rPr>
    </w:pPr>
    <w:r w:rsidRPr="00503299">
      <w:rPr>
        <w:rFonts w:ascii="Garamond" w:hAnsi="Garamond"/>
        <w:noProof/>
        <w:color w:val="679AC9"/>
        <w:sz w:val="24"/>
        <w:szCs w:val="23"/>
      </w:rPr>
      <mc:AlternateContent>
        <mc:Choice Requires="wpg">
          <w:drawing>
            <wp:anchor distT="0" distB="0" distL="114300" distR="114300" simplePos="0" relativeHeight="251659264" behindDoc="0" locked="0" layoutInCell="1" allowOverlap="1" wp14:anchorId="60D15913" wp14:editId="2B0872AA">
              <wp:simplePos x="0" y="0"/>
              <wp:positionH relativeFrom="margin">
                <wp:align>center</wp:align>
              </wp:positionH>
              <wp:positionV relativeFrom="paragraph">
                <wp:posOffset>-163195</wp:posOffset>
              </wp:positionV>
              <wp:extent cx="3009900" cy="1028700"/>
              <wp:effectExtent l="0" t="0" r="0" b="0"/>
              <wp:wrapNone/>
              <wp:docPr id="387" name="Group 387"/>
              <wp:cNvGraphicFramePr/>
              <a:graphic xmlns:a="http://schemas.openxmlformats.org/drawingml/2006/main">
                <a:graphicData uri="http://schemas.microsoft.com/office/word/2010/wordprocessingGroup">
                  <wpg:wgp>
                    <wpg:cNvGrpSpPr/>
                    <wpg:grpSpPr>
                      <a:xfrm>
                        <a:off x="0" y="0"/>
                        <a:ext cx="3009900" cy="1028700"/>
                        <a:chOff x="0" y="0"/>
                        <a:chExt cx="1895475" cy="647700"/>
                      </a:xfrm>
                    </wpg:grpSpPr>
                    <pic:pic xmlns:pic="http://schemas.openxmlformats.org/drawingml/2006/picture">
                      <pic:nvPicPr>
                        <pic:cNvPr id="388" name="Picture 388" descr="R:\ACE\Client Folders\WIC\WIC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38175" cy="638175"/>
                        </a:xfrm>
                        <a:prstGeom prst="rect">
                          <a:avLst/>
                        </a:prstGeom>
                        <a:noFill/>
                        <a:ln>
                          <a:noFill/>
                        </a:ln>
                      </pic:spPr>
                    </pic:pic>
                    <pic:pic xmlns:pic="http://schemas.openxmlformats.org/drawingml/2006/picture">
                      <pic:nvPicPr>
                        <pic:cNvPr id="389" name="Picture 389" descr="R:\ACE\Client Folders\WIC\CBC 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04850" y="0"/>
                          <a:ext cx="1190625" cy="647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716161" id="Group 387" o:spid="_x0000_s1026" style="position:absolute;margin-left:0;margin-top:-12.85pt;width:237pt;height:81pt;z-index:251659264;mso-position-horizontal:center;mso-position-horizontal-relative:margin;mso-width-relative:margin;mso-height-relative:margin" coordsize="18954,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 o:spid="_x0000_s1027" type="#_x0000_t75" style="position:absolute;top:95;width:6381;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">
                <v:imagedata r:id="rId3" o:title="WIC Logo"/>
              </v:shape>
              <v:shape id="Picture 389" o:spid="_x0000_s1028" type="#_x0000_t75" style="position:absolute;left:7048;width:1190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">
                <v:imagedata r:id="rId4" o:title="CBC Logo"/>
              </v:shape>
              <w10:wrap anchorx="margin"/>
            </v:group>
          </w:pict>
        </mc:Fallback>
      </mc:AlternateContent>
    </w:r>
  </w:p>
  <w:p w14:paraId="63A40988" w14:textId="77777777" w:rsidR="0090689A" w:rsidRDefault="0090689A" w:rsidP="0076171C">
    <w:pPr>
      <w:spacing w:after="0" w:line="240" w:lineRule="auto"/>
      <w:jc w:val="center"/>
      <w:rPr>
        <w:rFonts w:ascii="Arial" w:hAnsi="Arial" w:cs="Arial"/>
        <w:b/>
        <w:sz w:val="28"/>
      </w:rPr>
    </w:pPr>
  </w:p>
  <w:p w14:paraId="53027A1F" w14:textId="441EC5EB" w:rsidR="0076171C" w:rsidRPr="009C3569" w:rsidRDefault="0076171C" w:rsidP="0076171C">
    <w:pPr>
      <w:spacing w:after="0" w:line="240" w:lineRule="auto"/>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DA1"/>
    <w:multiLevelType w:val="hybridMultilevel"/>
    <w:tmpl w:val="68F02BCC"/>
    <w:lvl w:ilvl="0" w:tplc="4BC4FC82">
      <w:start w:val="1"/>
      <w:numFmt w:val="bullet"/>
      <w:lvlText w:val="−"/>
      <w:lvlJc w:val="left"/>
      <w:pPr>
        <w:ind w:left="720" w:hanging="360"/>
      </w:pPr>
      <w:rPr>
        <w:rFonts w:ascii="Calibri" w:hAnsi="Calibri" w:hint="default"/>
        <w:color w:val="3256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1FAC"/>
    <w:multiLevelType w:val="hybridMultilevel"/>
    <w:tmpl w:val="CAC6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39B1"/>
    <w:multiLevelType w:val="hybridMultilevel"/>
    <w:tmpl w:val="F28A4386"/>
    <w:lvl w:ilvl="0" w:tplc="4BC4FC82">
      <w:start w:val="1"/>
      <w:numFmt w:val="bullet"/>
      <w:lvlText w:val="−"/>
      <w:lvlJc w:val="left"/>
      <w:pPr>
        <w:ind w:left="720" w:hanging="360"/>
      </w:pPr>
      <w:rPr>
        <w:rFonts w:ascii="Calibri" w:hAnsi="Calibri" w:hint="default"/>
        <w:color w:val="3256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1184E"/>
    <w:multiLevelType w:val="hybridMultilevel"/>
    <w:tmpl w:val="26A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42A18"/>
    <w:multiLevelType w:val="hybridMultilevel"/>
    <w:tmpl w:val="50B83CAA"/>
    <w:lvl w:ilvl="0" w:tplc="4BC4FC82">
      <w:start w:val="1"/>
      <w:numFmt w:val="bullet"/>
      <w:lvlText w:val="−"/>
      <w:lvlJc w:val="left"/>
      <w:pPr>
        <w:ind w:left="720" w:hanging="360"/>
      </w:pPr>
      <w:rPr>
        <w:rFonts w:ascii="Calibri" w:hAnsi="Calibri" w:hint="default"/>
        <w:color w:val="3256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148FE"/>
    <w:multiLevelType w:val="hybridMultilevel"/>
    <w:tmpl w:val="0970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F5FD6"/>
    <w:multiLevelType w:val="hybridMultilevel"/>
    <w:tmpl w:val="DE8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61528"/>
    <w:multiLevelType w:val="hybridMultilevel"/>
    <w:tmpl w:val="C4E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2259A"/>
    <w:multiLevelType w:val="hybridMultilevel"/>
    <w:tmpl w:val="5E207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915EE3"/>
    <w:multiLevelType w:val="hybridMultilevel"/>
    <w:tmpl w:val="FD7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9403B"/>
    <w:multiLevelType w:val="hybridMultilevel"/>
    <w:tmpl w:val="FA788970"/>
    <w:lvl w:ilvl="0" w:tplc="04090001">
      <w:start w:val="1"/>
      <w:numFmt w:val="bullet"/>
      <w:lvlText w:val=""/>
      <w:lvlJc w:val="left"/>
      <w:pPr>
        <w:ind w:left="720" w:hanging="360"/>
      </w:pPr>
      <w:rPr>
        <w:rFonts w:ascii="Symbol" w:hAnsi="Symbol" w:hint="default"/>
        <w:color w:val="3256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96D84"/>
    <w:multiLevelType w:val="hybridMultilevel"/>
    <w:tmpl w:val="7CCABBC0"/>
    <w:lvl w:ilvl="0" w:tplc="4BC4FC82">
      <w:start w:val="1"/>
      <w:numFmt w:val="bullet"/>
      <w:lvlText w:val="−"/>
      <w:lvlJc w:val="left"/>
      <w:pPr>
        <w:ind w:left="720" w:hanging="360"/>
      </w:pPr>
      <w:rPr>
        <w:rFonts w:ascii="Calibri" w:hAnsi="Calibri" w:hint="default"/>
        <w:color w:val="3256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63B27"/>
    <w:multiLevelType w:val="hybridMultilevel"/>
    <w:tmpl w:val="2A0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2"/>
  </w:num>
  <w:num w:numId="6">
    <w:abstractNumId w:val="11"/>
  </w:num>
  <w:num w:numId="7">
    <w:abstractNumId w:val="2"/>
  </w:num>
  <w:num w:numId="8">
    <w:abstractNumId w:val="4"/>
  </w:num>
  <w:num w:numId="9">
    <w:abstractNumId w:val="0"/>
  </w:num>
  <w:num w:numId="10">
    <w:abstractNumId w:val="10"/>
  </w:num>
  <w:num w:numId="11">
    <w:abstractNumId w:val="6"/>
  </w:num>
  <w:num w:numId="12">
    <w:abstractNumId w:val="5"/>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8A"/>
    <w:rsid w:val="00063238"/>
    <w:rsid w:val="000A2F80"/>
    <w:rsid w:val="000B528C"/>
    <w:rsid w:val="000B6950"/>
    <w:rsid w:val="000D3CFE"/>
    <w:rsid w:val="000E0869"/>
    <w:rsid w:val="000E36B8"/>
    <w:rsid w:val="00213249"/>
    <w:rsid w:val="0033195B"/>
    <w:rsid w:val="0034504D"/>
    <w:rsid w:val="00347467"/>
    <w:rsid w:val="00385ACF"/>
    <w:rsid w:val="003C5890"/>
    <w:rsid w:val="003D19BD"/>
    <w:rsid w:val="00401AD6"/>
    <w:rsid w:val="004B250E"/>
    <w:rsid w:val="004B5091"/>
    <w:rsid w:val="004F64AD"/>
    <w:rsid w:val="005001B4"/>
    <w:rsid w:val="00503299"/>
    <w:rsid w:val="00511207"/>
    <w:rsid w:val="00602581"/>
    <w:rsid w:val="00607CBF"/>
    <w:rsid w:val="0062448A"/>
    <w:rsid w:val="00687F5E"/>
    <w:rsid w:val="00692622"/>
    <w:rsid w:val="00700AB9"/>
    <w:rsid w:val="0071540B"/>
    <w:rsid w:val="007176F3"/>
    <w:rsid w:val="00727797"/>
    <w:rsid w:val="00742A0C"/>
    <w:rsid w:val="00756FBB"/>
    <w:rsid w:val="0076171C"/>
    <w:rsid w:val="00770DCE"/>
    <w:rsid w:val="00780019"/>
    <w:rsid w:val="008346FD"/>
    <w:rsid w:val="008B33B0"/>
    <w:rsid w:val="0090689A"/>
    <w:rsid w:val="009260C5"/>
    <w:rsid w:val="00943AC5"/>
    <w:rsid w:val="00947C5E"/>
    <w:rsid w:val="009676AD"/>
    <w:rsid w:val="0097240E"/>
    <w:rsid w:val="009C3569"/>
    <w:rsid w:val="00AB36EA"/>
    <w:rsid w:val="00AD5EC3"/>
    <w:rsid w:val="00B971E7"/>
    <w:rsid w:val="00BA6C78"/>
    <w:rsid w:val="00BE413A"/>
    <w:rsid w:val="00C3310E"/>
    <w:rsid w:val="00C471F5"/>
    <w:rsid w:val="00D15404"/>
    <w:rsid w:val="00D644B9"/>
    <w:rsid w:val="00E679B7"/>
    <w:rsid w:val="00E821E5"/>
    <w:rsid w:val="00F2185F"/>
    <w:rsid w:val="00F81CCD"/>
    <w:rsid w:val="00FA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5E5D"/>
  <w15:docId w15:val="{4C10ABB5-ABFE-496E-9E77-6AF8428E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C3"/>
    <w:pPr>
      <w:ind w:left="720"/>
      <w:contextualSpacing/>
    </w:pPr>
  </w:style>
  <w:style w:type="paragraph" w:styleId="PlainText">
    <w:name w:val="Plain Text"/>
    <w:basedOn w:val="Normal"/>
    <w:link w:val="PlainTextChar"/>
    <w:uiPriority w:val="99"/>
    <w:unhideWhenUsed/>
    <w:rsid w:val="00700A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0AB9"/>
    <w:rPr>
      <w:rFonts w:ascii="Calibri" w:hAnsi="Calibri"/>
      <w:szCs w:val="21"/>
    </w:rPr>
  </w:style>
  <w:style w:type="character" w:styleId="CommentReference">
    <w:name w:val="annotation reference"/>
    <w:basedOn w:val="DefaultParagraphFont"/>
    <w:uiPriority w:val="99"/>
    <w:semiHidden/>
    <w:unhideWhenUsed/>
    <w:rsid w:val="000A2F80"/>
    <w:rPr>
      <w:sz w:val="16"/>
      <w:szCs w:val="16"/>
    </w:rPr>
  </w:style>
  <w:style w:type="paragraph" w:styleId="CommentText">
    <w:name w:val="annotation text"/>
    <w:basedOn w:val="Normal"/>
    <w:link w:val="CommentTextChar"/>
    <w:uiPriority w:val="99"/>
    <w:semiHidden/>
    <w:unhideWhenUsed/>
    <w:rsid w:val="000A2F80"/>
    <w:pPr>
      <w:spacing w:line="240" w:lineRule="auto"/>
    </w:pPr>
    <w:rPr>
      <w:sz w:val="20"/>
      <w:szCs w:val="20"/>
    </w:rPr>
  </w:style>
  <w:style w:type="character" w:customStyle="1" w:styleId="CommentTextChar">
    <w:name w:val="Comment Text Char"/>
    <w:basedOn w:val="DefaultParagraphFont"/>
    <w:link w:val="CommentText"/>
    <w:uiPriority w:val="99"/>
    <w:semiHidden/>
    <w:rsid w:val="000A2F80"/>
    <w:rPr>
      <w:sz w:val="20"/>
      <w:szCs w:val="20"/>
    </w:rPr>
  </w:style>
  <w:style w:type="paragraph" w:styleId="CommentSubject">
    <w:name w:val="annotation subject"/>
    <w:basedOn w:val="CommentText"/>
    <w:next w:val="CommentText"/>
    <w:link w:val="CommentSubjectChar"/>
    <w:uiPriority w:val="99"/>
    <w:semiHidden/>
    <w:unhideWhenUsed/>
    <w:rsid w:val="000A2F80"/>
    <w:rPr>
      <w:b/>
      <w:bCs/>
    </w:rPr>
  </w:style>
  <w:style w:type="character" w:customStyle="1" w:styleId="CommentSubjectChar">
    <w:name w:val="Comment Subject Char"/>
    <w:basedOn w:val="CommentTextChar"/>
    <w:link w:val="CommentSubject"/>
    <w:uiPriority w:val="99"/>
    <w:semiHidden/>
    <w:rsid w:val="000A2F80"/>
    <w:rPr>
      <w:b/>
      <w:bCs/>
      <w:sz w:val="20"/>
      <w:szCs w:val="20"/>
    </w:rPr>
  </w:style>
  <w:style w:type="paragraph" w:styleId="BalloonText">
    <w:name w:val="Balloon Text"/>
    <w:basedOn w:val="Normal"/>
    <w:link w:val="BalloonTextChar"/>
    <w:uiPriority w:val="99"/>
    <w:semiHidden/>
    <w:unhideWhenUsed/>
    <w:rsid w:val="000A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80"/>
    <w:rPr>
      <w:rFonts w:ascii="Tahoma" w:hAnsi="Tahoma" w:cs="Tahoma"/>
      <w:sz w:val="16"/>
      <w:szCs w:val="16"/>
    </w:rPr>
  </w:style>
  <w:style w:type="paragraph" w:styleId="Header">
    <w:name w:val="header"/>
    <w:basedOn w:val="Normal"/>
    <w:link w:val="HeaderChar"/>
    <w:uiPriority w:val="99"/>
    <w:unhideWhenUsed/>
    <w:rsid w:val="0076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1C"/>
  </w:style>
  <w:style w:type="paragraph" w:styleId="Footer">
    <w:name w:val="footer"/>
    <w:basedOn w:val="Normal"/>
    <w:link w:val="FooterChar"/>
    <w:uiPriority w:val="99"/>
    <w:unhideWhenUsed/>
    <w:rsid w:val="0076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1C"/>
  </w:style>
  <w:style w:type="character" w:styleId="Hyperlink">
    <w:name w:val="Hyperlink"/>
    <w:basedOn w:val="DefaultParagraphFont"/>
    <w:uiPriority w:val="99"/>
    <w:unhideWhenUsed/>
    <w:rsid w:val="00947C5E"/>
    <w:rPr>
      <w:color w:val="0563C1" w:themeColor="hyperlink"/>
      <w:u w:val="single"/>
    </w:rPr>
  </w:style>
  <w:style w:type="table" w:styleId="TableGrid">
    <w:name w:val="Table Grid"/>
    <w:basedOn w:val="TableNormal"/>
    <w:uiPriority w:val="39"/>
    <w:rsid w:val="004B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2525">
      <w:bodyDiv w:val="1"/>
      <w:marLeft w:val="0"/>
      <w:marRight w:val="0"/>
      <w:marTop w:val="0"/>
      <w:marBottom w:val="0"/>
      <w:divBdr>
        <w:top w:val="none" w:sz="0" w:space="0" w:color="auto"/>
        <w:left w:val="none" w:sz="0" w:space="0" w:color="auto"/>
        <w:bottom w:val="none" w:sz="0" w:space="0" w:color="auto"/>
        <w:right w:val="none" w:sz="0" w:space="0" w:color="auto"/>
      </w:divBdr>
    </w:div>
    <w:div w:id="16606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29B9-99A6-4FC6-AE54-949DA718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Perry</dc:creator>
  <cp:lastModifiedBy>Karen Farley</cp:lastModifiedBy>
  <cp:revision>2</cp:revision>
  <cp:lastPrinted>2019-03-19T16:11:00Z</cp:lastPrinted>
  <dcterms:created xsi:type="dcterms:W3CDTF">2019-03-20T15:32:00Z</dcterms:created>
  <dcterms:modified xsi:type="dcterms:W3CDTF">2019-03-20T15:32:00Z</dcterms:modified>
</cp:coreProperties>
</file>