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CFA" w:rsidRDefault="000E3CFA" w:rsidP="00DA038E">
      <w:pPr>
        <w:pStyle w:val="BodyText1"/>
        <w:spacing w:after="240" w:line="312" w:lineRule="auto"/>
        <w:ind w:left="-720" w:right="180"/>
        <w:rPr>
          <w:vertAlign w:val="subscript"/>
        </w:rPr>
      </w:pPr>
      <w:bookmarkStart w:id="0" w:name="_GoBack"/>
      <w:bookmarkEnd w:id="0"/>
    </w:p>
    <w:p w:rsidR="00702138" w:rsidRPr="004D244B" w:rsidRDefault="00702138" w:rsidP="00702138">
      <w:pPr>
        <w:pStyle w:val="Heading"/>
        <w:rPr>
          <w:rFonts w:ascii="Times New Roman" w:hAnsi="Times New Roman" w:cs="Times New Roman"/>
          <w:vertAlign w:val="subscript"/>
        </w:rPr>
        <w:sectPr w:rsidR="00702138" w:rsidRPr="004D244B" w:rsidSect="0038379A">
          <w:headerReference w:type="default" r:id="rId11"/>
          <w:footerReference w:type="default" r:id="rId12"/>
          <w:pgSz w:w="12240" w:h="15840"/>
          <w:pgMar w:top="1350" w:right="990" w:bottom="792" w:left="1800" w:header="0" w:footer="438" w:gutter="0"/>
          <w:cols w:space="720"/>
          <w:docGrid w:linePitch="360"/>
        </w:sectPr>
      </w:pPr>
    </w:p>
    <w:p w:rsidR="00F01741" w:rsidRPr="00723A56" w:rsidRDefault="00AF0075" w:rsidP="00723A56">
      <w:pPr>
        <w:jc w:val="center"/>
        <w:rPr>
          <w:rFonts w:ascii="Times New Roman" w:hAnsi="Times New Roman" w:cs="Times New Roman"/>
          <w:b/>
        </w:rPr>
      </w:pPr>
      <w:r w:rsidRPr="00723A56">
        <w:rPr>
          <w:rFonts w:ascii="Times New Roman" w:hAnsi="Times New Roman" w:cs="Times New Roman"/>
          <w:b/>
        </w:rPr>
        <w:t>MEMORANDUM</w:t>
      </w:r>
    </w:p>
    <w:p w:rsidR="00AF0075" w:rsidRPr="004D244B" w:rsidRDefault="00AF0075" w:rsidP="00723A56">
      <w:pPr>
        <w:jc w:val="center"/>
        <w:rPr>
          <w:rFonts w:ascii="Times New Roman" w:hAnsi="Times New Roman" w:cs="Times New Roman"/>
        </w:rPr>
      </w:pPr>
    </w:p>
    <w:p w:rsidR="00F37631" w:rsidRPr="004D244B" w:rsidRDefault="00AF0075" w:rsidP="00723A56">
      <w:pPr>
        <w:rPr>
          <w:rFonts w:ascii="Times New Roman" w:hAnsi="Times New Roman" w:cs="Times New Roman"/>
        </w:rPr>
      </w:pPr>
      <w:bookmarkStart w:id="1" w:name="_Hlk34120884"/>
      <w:r w:rsidRPr="004D244B">
        <w:rPr>
          <w:rFonts w:ascii="Times New Roman" w:hAnsi="Times New Roman" w:cs="Times New Roman"/>
        </w:rPr>
        <w:t>To:</w:t>
      </w:r>
      <w:r w:rsidRPr="004D244B">
        <w:rPr>
          <w:rFonts w:ascii="Times New Roman" w:hAnsi="Times New Roman" w:cs="Times New Roman"/>
        </w:rPr>
        <w:tab/>
      </w:r>
      <w:r w:rsidRPr="004D244B">
        <w:rPr>
          <w:rFonts w:ascii="Times New Roman" w:hAnsi="Times New Roman" w:cs="Times New Roman"/>
        </w:rPr>
        <w:tab/>
      </w:r>
      <w:r w:rsidR="004D244B">
        <w:rPr>
          <w:rFonts w:ascii="Times New Roman" w:hAnsi="Times New Roman" w:cs="Times New Roman"/>
        </w:rPr>
        <w:t>PLPC Clients</w:t>
      </w:r>
    </w:p>
    <w:p w:rsidR="000A48B5" w:rsidRPr="004D244B" w:rsidRDefault="000A48B5" w:rsidP="00723A56">
      <w:pPr>
        <w:rPr>
          <w:rFonts w:ascii="Times New Roman" w:hAnsi="Times New Roman" w:cs="Times New Roman"/>
        </w:rPr>
      </w:pPr>
    </w:p>
    <w:p w:rsidR="00F37631" w:rsidRPr="004D244B" w:rsidRDefault="00AF0075" w:rsidP="00723A56">
      <w:pPr>
        <w:rPr>
          <w:rFonts w:ascii="Times New Roman" w:hAnsi="Times New Roman" w:cs="Times New Roman"/>
        </w:rPr>
      </w:pPr>
      <w:r w:rsidRPr="004D244B">
        <w:rPr>
          <w:rFonts w:ascii="Times New Roman" w:hAnsi="Times New Roman" w:cs="Times New Roman"/>
        </w:rPr>
        <w:t>From:</w:t>
      </w:r>
      <w:r w:rsidRPr="004D244B">
        <w:rPr>
          <w:rFonts w:ascii="Times New Roman" w:hAnsi="Times New Roman" w:cs="Times New Roman"/>
        </w:rPr>
        <w:tab/>
      </w:r>
      <w:r w:rsidRPr="004D244B">
        <w:rPr>
          <w:rFonts w:ascii="Times New Roman" w:hAnsi="Times New Roman" w:cs="Times New Roman"/>
        </w:rPr>
        <w:tab/>
        <w:t>M</w:t>
      </w:r>
      <w:r w:rsidR="00F37631" w:rsidRPr="004D244B">
        <w:rPr>
          <w:rFonts w:ascii="Times New Roman" w:hAnsi="Times New Roman" w:cs="Times New Roman"/>
        </w:rPr>
        <w:t>argaret E. Long</w:t>
      </w:r>
    </w:p>
    <w:p w:rsidR="000A48B5" w:rsidRPr="004D244B" w:rsidRDefault="000A48B5" w:rsidP="00723A56">
      <w:pPr>
        <w:rPr>
          <w:rFonts w:ascii="Times New Roman" w:hAnsi="Times New Roman" w:cs="Times New Roman"/>
        </w:rPr>
      </w:pPr>
    </w:p>
    <w:p w:rsidR="00AF0075" w:rsidRPr="004D244B" w:rsidRDefault="00AF0075" w:rsidP="00723A56">
      <w:pPr>
        <w:rPr>
          <w:rFonts w:ascii="Times New Roman" w:hAnsi="Times New Roman" w:cs="Times New Roman"/>
        </w:rPr>
      </w:pPr>
      <w:r w:rsidRPr="004D244B">
        <w:rPr>
          <w:rFonts w:ascii="Times New Roman" w:hAnsi="Times New Roman" w:cs="Times New Roman"/>
        </w:rPr>
        <w:t>Date:</w:t>
      </w:r>
      <w:r w:rsidRPr="004D244B">
        <w:rPr>
          <w:rFonts w:ascii="Times New Roman" w:hAnsi="Times New Roman" w:cs="Times New Roman"/>
        </w:rPr>
        <w:tab/>
      </w:r>
      <w:r w:rsidRPr="004D244B">
        <w:rPr>
          <w:rFonts w:ascii="Times New Roman" w:hAnsi="Times New Roman" w:cs="Times New Roman"/>
        </w:rPr>
        <w:tab/>
      </w:r>
      <w:r w:rsidR="00723A56">
        <w:rPr>
          <w:rFonts w:ascii="Times New Roman" w:hAnsi="Times New Roman" w:cs="Times New Roman"/>
        </w:rPr>
        <w:t>March 24, 2020</w:t>
      </w:r>
    </w:p>
    <w:p w:rsidR="000A48B5" w:rsidRPr="004D244B" w:rsidRDefault="000A48B5" w:rsidP="00723A56">
      <w:pPr>
        <w:rPr>
          <w:rFonts w:ascii="Times New Roman" w:hAnsi="Times New Roman" w:cs="Times New Roman"/>
        </w:rPr>
      </w:pPr>
    </w:p>
    <w:p w:rsidR="00AF0075" w:rsidRPr="004D244B" w:rsidRDefault="00AF0075" w:rsidP="00723A56">
      <w:pPr>
        <w:rPr>
          <w:rFonts w:ascii="Times New Roman" w:hAnsi="Times New Roman" w:cs="Times New Roman"/>
        </w:rPr>
      </w:pPr>
      <w:r w:rsidRPr="004D244B">
        <w:rPr>
          <w:rFonts w:ascii="Times New Roman" w:hAnsi="Times New Roman" w:cs="Times New Roman"/>
        </w:rPr>
        <w:t>Re:</w:t>
      </w:r>
      <w:r w:rsidRPr="004D244B">
        <w:rPr>
          <w:rFonts w:ascii="Times New Roman" w:hAnsi="Times New Roman" w:cs="Times New Roman"/>
        </w:rPr>
        <w:tab/>
      </w:r>
      <w:bookmarkEnd w:id="1"/>
      <w:r w:rsidR="004D244B">
        <w:rPr>
          <w:rFonts w:ascii="Times New Roman" w:hAnsi="Times New Roman" w:cs="Times New Roman"/>
        </w:rPr>
        <w:tab/>
      </w:r>
      <w:r w:rsidR="00723A56">
        <w:rPr>
          <w:rFonts w:ascii="Times New Roman" w:hAnsi="Times New Roman" w:cs="Times New Roman"/>
        </w:rPr>
        <w:t>HIPAA Issues While Telecommuting</w:t>
      </w:r>
    </w:p>
    <w:p w:rsidR="00AF0075" w:rsidRPr="004D244B" w:rsidRDefault="00AF0075" w:rsidP="00AF0075">
      <w:pPr>
        <w:pBdr>
          <w:bottom w:val="single" w:sz="12" w:space="1" w:color="auto"/>
        </w:pBdr>
        <w:rPr>
          <w:rFonts w:ascii="Times New Roman" w:hAnsi="Times New Roman" w:cs="Times New Roman"/>
        </w:rPr>
      </w:pPr>
    </w:p>
    <w:p w:rsidR="00AF0075" w:rsidRPr="004D244B" w:rsidRDefault="00AF0075" w:rsidP="00AF0075">
      <w:pPr>
        <w:rPr>
          <w:rFonts w:ascii="Times New Roman" w:hAnsi="Times New Roman" w:cs="Times New Roman"/>
        </w:rPr>
      </w:pPr>
    </w:p>
    <w:p w:rsidR="00723A56" w:rsidRDefault="00723A56" w:rsidP="00CD565F">
      <w:pPr>
        <w:pStyle w:val="NormalWeb"/>
        <w:spacing w:before="0" w:beforeAutospacing="0" w:after="0" w:afterAutospacing="0"/>
        <w:rPr>
          <w:rFonts w:ascii="&amp;quot" w:hAnsi="&amp;quot"/>
          <w:color w:val="000000"/>
        </w:rPr>
      </w:pPr>
      <w:r>
        <w:rPr>
          <w:rFonts w:ascii="&amp;quot" w:hAnsi="&amp;quot"/>
          <w:color w:val="000000"/>
        </w:rPr>
        <w:t xml:space="preserve">In light of COVID-19, it is anticipated that employees will have to provide essential services at home.  HIPAA privacy and security rules do not prohibit remote access, but they do require that organizations implement appropriate safeguards to ensure the privacy and security of protected health information (PHI).  It is recommended that the following safeguards be put in place to </w:t>
      </w:r>
      <w:r w:rsidR="00665833">
        <w:rPr>
          <w:rFonts w:ascii="&amp;quot" w:hAnsi="&amp;quot"/>
          <w:color w:val="000000"/>
        </w:rPr>
        <w:t>protect the PHI.</w:t>
      </w:r>
    </w:p>
    <w:p w:rsidR="00CD565F" w:rsidRDefault="00CD565F" w:rsidP="00CD565F">
      <w:pPr>
        <w:pStyle w:val="NormalWeb"/>
        <w:spacing w:before="0" w:beforeAutospacing="0" w:after="0" w:afterAutospacing="0"/>
        <w:rPr>
          <w:rFonts w:ascii="&amp;quot" w:hAnsi="&amp;quot"/>
          <w:color w:val="000000"/>
        </w:rPr>
      </w:pPr>
    </w:p>
    <w:p w:rsidR="00665833" w:rsidRDefault="00665833" w:rsidP="00CD565F">
      <w:pPr>
        <w:rPr>
          <w:rFonts w:ascii="Times New Roman" w:eastAsia="Times New Roman" w:hAnsi="Times New Roman" w:cs="Times New Roman"/>
          <w:color w:val="000000"/>
        </w:rPr>
      </w:pPr>
      <w:proofErr w:type="gramStart"/>
      <w:r>
        <w:rPr>
          <w:rFonts w:ascii="Times New Roman" w:eastAsia="Times New Roman" w:hAnsi="Times New Roman" w:cs="Times New Roman"/>
          <w:i/>
          <w:iCs/>
          <w:color w:val="000000"/>
        </w:rPr>
        <w:t>IT</w:t>
      </w:r>
      <w:proofErr w:type="gramEnd"/>
      <w:r w:rsidRPr="00723A56">
        <w:rPr>
          <w:rFonts w:ascii="Times New Roman" w:eastAsia="Times New Roman" w:hAnsi="Times New Roman" w:cs="Times New Roman"/>
          <w:i/>
          <w:iCs/>
          <w:color w:val="000000"/>
        </w:rPr>
        <w:t xml:space="preserve"> </w:t>
      </w:r>
      <w:r>
        <w:rPr>
          <w:rFonts w:ascii="Times New Roman" w:eastAsia="Times New Roman" w:hAnsi="Times New Roman" w:cs="Times New Roman"/>
          <w:i/>
          <w:iCs/>
          <w:color w:val="000000"/>
        </w:rPr>
        <w:t>R</w:t>
      </w:r>
      <w:r w:rsidRPr="00723A56">
        <w:rPr>
          <w:rFonts w:ascii="Times New Roman" w:eastAsia="Times New Roman" w:hAnsi="Times New Roman" w:cs="Times New Roman"/>
          <w:i/>
          <w:iCs/>
          <w:color w:val="000000"/>
        </w:rPr>
        <w:t>equirements</w:t>
      </w:r>
      <w:r w:rsidRPr="009B18BE">
        <w:rPr>
          <w:rFonts w:ascii="Times New Roman" w:eastAsia="Times New Roman" w:hAnsi="Times New Roman" w:cs="Times New Roman"/>
          <w:color w:val="000000"/>
        </w:rPr>
        <w:t>:</w:t>
      </w:r>
    </w:p>
    <w:p w:rsidR="00CD565F" w:rsidRPr="009B18BE" w:rsidRDefault="00CD565F" w:rsidP="00CD565F">
      <w:pPr>
        <w:rPr>
          <w:rFonts w:ascii="Times New Roman" w:eastAsia="Times New Roman" w:hAnsi="Times New Roman" w:cs="Times New Roman"/>
          <w:color w:val="000000"/>
        </w:rPr>
      </w:pPr>
    </w:p>
    <w:p w:rsidR="00723A56" w:rsidRPr="009B18BE" w:rsidRDefault="00723A56" w:rsidP="00CD565F">
      <w:pPr>
        <w:numPr>
          <w:ilvl w:val="0"/>
          <w:numId w:val="23"/>
        </w:numPr>
        <w:rPr>
          <w:rFonts w:ascii="Times New Roman" w:eastAsia="Times New Roman" w:hAnsi="Times New Roman" w:cs="Times New Roman"/>
          <w:color w:val="000000"/>
        </w:rPr>
      </w:pPr>
      <w:r w:rsidRPr="009B18BE">
        <w:rPr>
          <w:rFonts w:ascii="Times New Roman" w:eastAsia="Times New Roman" w:hAnsi="Times New Roman" w:cs="Times New Roman"/>
          <w:color w:val="000000"/>
        </w:rPr>
        <w:t xml:space="preserve">Make sure that </w:t>
      </w:r>
      <w:r w:rsidRPr="00723A56">
        <w:rPr>
          <w:rFonts w:ascii="Times New Roman" w:eastAsia="Times New Roman" w:hAnsi="Times New Roman" w:cs="Times New Roman"/>
          <w:bCs/>
          <w:color w:val="000000"/>
        </w:rPr>
        <w:t>all devices accessing your network</w:t>
      </w:r>
      <w:r w:rsidRPr="009B18BE">
        <w:rPr>
          <w:rFonts w:ascii="Times New Roman" w:eastAsia="Times New Roman" w:hAnsi="Times New Roman" w:cs="Times New Roman"/>
          <w:color w:val="000000"/>
        </w:rPr>
        <w:t xml:space="preserve"> are properly </w:t>
      </w:r>
      <w:r w:rsidRPr="00723A56">
        <w:rPr>
          <w:rFonts w:ascii="Times New Roman" w:eastAsia="Times New Roman" w:hAnsi="Times New Roman" w:cs="Times New Roman"/>
          <w:bCs/>
          <w:color w:val="000000"/>
        </w:rPr>
        <w:t>configured by IT</w:t>
      </w:r>
      <w:r w:rsidRPr="009B18BE">
        <w:rPr>
          <w:rFonts w:ascii="Times New Roman" w:eastAsia="Times New Roman" w:hAnsi="Times New Roman" w:cs="Times New Roman"/>
          <w:color w:val="000000"/>
        </w:rPr>
        <w:t xml:space="preserve">. Devices must </w:t>
      </w:r>
      <w:proofErr w:type="gramStart"/>
      <w:r w:rsidRPr="009B18BE">
        <w:rPr>
          <w:rFonts w:ascii="Times New Roman" w:eastAsia="Times New Roman" w:hAnsi="Times New Roman" w:cs="Times New Roman"/>
          <w:color w:val="000000"/>
        </w:rPr>
        <w:t>be</w:t>
      </w:r>
      <w:proofErr w:type="gramEnd"/>
      <w:r w:rsidRPr="009B18BE">
        <w:rPr>
          <w:rFonts w:ascii="Times New Roman" w:eastAsia="Times New Roman" w:hAnsi="Times New Roman" w:cs="Times New Roman"/>
          <w:color w:val="000000"/>
        </w:rPr>
        <w:t xml:space="preserve"> encrypted, password protected, and installed with software firewalls and anti-virus </w:t>
      </w:r>
      <w:r w:rsidR="00CD565F" w:rsidRPr="009B18BE">
        <w:rPr>
          <w:rFonts w:ascii="Times New Roman" w:eastAsia="Times New Roman" w:hAnsi="Times New Roman" w:cs="Times New Roman"/>
          <w:color w:val="000000"/>
        </w:rPr>
        <w:t>software installed</w:t>
      </w:r>
      <w:r w:rsidRPr="009B18BE">
        <w:rPr>
          <w:rFonts w:ascii="Times New Roman" w:eastAsia="Times New Roman" w:hAnsi="Times New Roman" w:cs="Times New Roman"/>
          <w:color w:val="000000"/>
        </w:rPr>
        <w:t>.</w:t>
      </w:r>
    </w:p>
    <w:p w:rsidR="00723A56" w:rsidRPr="009B18BE" w:rsidRDefault="00723A56" w:rsidP="00CD565F">
      <w:pPr>
        <w:numPr>
          <w:ilvl w:val="0"/>
          <w:numId w:val="23"/>
        </w:numPr>
        <w:rPr>
          <w:rFonts w:ascii="Times New Roman" w:eastAsia="Times New Roman" w:hAnsi="Times New Roman" w:cs="Times New Roman"/>
          <w:color w:val="000000"/>
        </w:rPr>
      </w:pPr>
      <w:r w:rsidRPr="00723A56">
        <w:rPr>
          <w:rFonts w:ascii="Times New Roman" w:eastAsia="Times New Roman" w:hAnsi="Times New Roman" w:cs="Times New Roman"/>
          <w:bCs/>
          <w:color w:val="000000"/>
        </w:rPr>
        <w:t>Require that employees use a VPN</w:t>
      </w:r>
      <w:r w:rsidRPr="009B18BE">
        <w:rPr>
          <w:rFonts w:ascii="Times New Roman" w:eastAsia="Times New Roman" w:hAnsi="Times New Roman" w:cs="Times New Roman"/>
          <w:color w:val="000000"/>
        </w:rPr>
        <w:t xml:space="preserve"> when they access the company’s Intranet remotely.</w:t>
      </w:r>
    </w:p>
    <w:p w:rsidR="00723A56" w:rsidRPr="009B18BE" w:rsidRDefault="00723A56" w:rsidP="00CD565F">
      <w:pPr>
        <w:numPr>
          <w:ilvl w:val="0"/>
          <w:numId w:val="23"/>
        </w:numPr>
        <w:rPr>
          <w:rFonts w:ascii="Times New Roman" w:eastAsia="Times New Roman" w:hAnsi="Times New Roman" w:cs="Times New Roman"/>
          <w:color w:val="000000"/>
        </w:rPr>
      </w:pPr>
      <w:r w:rsidRPr="00723A56">
        <w:rPr>
          <w:rFonts w:ascii="Times New Roman" w:eastAsia="Times New Roman" w:hAnsi="Times New Roman" w:cs="Times New Roman"/>
          <w:bCs/>
          <w:color w:val="000000"/>
        </w:rPr>
        <w:t>All PHI must be encrypted</w:t>
      </w:r>
      <w:r w:rsidRPr="009B18BE">
        <w:rPr>
          <w:rFonts w:ascii="Times New Roman" w:eastAsia="Times New Roman" w:hAnsi="Times New Roman" w:cs="Times New Roman"/>
          <w:color w:val="000000"/>
        </w:rPr>
        <w:t xml:space="preserve"> before being transmitted. This can either be through the company’s Intranet or using the internal email encryption.</w:t>
      </w:r>
    </w:p>
    <w:p w:rsidR="00723A56" w:rsidRDefault="00CD565F" w:rsidP="00CD565F">
      <w:pPr>
        <w:numPr>
          <w:ilvl w:val="0"/>
          <w:numId w:val="23"/>
        </w:numPr>
        <w:rPr>
          <w:rFonts w:ascii="Times New Roman" w:eastAsia="Times New Roman" w:hAnsi="Times New Roman" w:cs="Times New Roman"/>
          <w:color w:val="000000"/>
        </w:rPr>
      </w:pPr>
      <w:r>
        <w:rPr>
          <w:rFonts w:ascii="Times New Roman" w:eastAsia="Times New Roman" w:hAnsi="Times New Roman" w:cs="Times New Roman"/>
          <w:bCs/>
          <w:color w:val="000000"/>
        </w:rPr>
        <w:t xml:space="preserve">Require that any personal devices employees use to access PHI are to be </w:t>
      </w:r>
      <w:r w:rsidR="00723A56" w:rsidRPr="00723A56">
        <w:rPr>
          <w:rFonts w:ascii="Times New Roman" w:eastAsia="Times New Roman" w:hAnsi="Times New Roman" w:cs="Times New Roman"/>
          <w:bCs/>
          <w:color w:val="000000"/>
        </w:rPr>
        <w:t>Encrypt and password protect</w:t>
      </w:r>
      <w:r>
        <w:rPr>
          <w:rFonts w:ascii="Times New Roman" w:eastAsia="Times New Roman" w:hAnsi="Times New Roman" w:cs="Times New Roman"/>
          <w:bCs/>
          <w:color w:val="000000"/>
        </w:rPr>
        <w:t>ed</w:t>
      </w:r>
      <w:r w:rsidR="00723A56" w:rsidRPr="009B18BE">
        <w:rPr>
          <w:rFonts w:ascii="Times New Roman" w:eastAsia="Times New Roman" w:hAnsi="Times New Roman" w:cs="Times New Roman"/>
          <w:color w:val="000000"/>
        </w:rPr>
        <w:t>.</w:t>
      </w:r>
    </w:p>
    <w:p w:rsidR="00CD565F" w:rsidRPr="009B18BE" w:rsidRDefault="00CD565F" w:rsidP="00CD565F">
      <w:pPr>
        <w:ind w:left="720"/>
        <w:rPr>
          <w:rFonts w:ascii="Times New Roman" w:eastAsia="Times New Roman" w:hAnsi="Times New Roman" w:cs="Times New Roman"/>
          <w:color w:val="000000"/>
        </w:rPr>
      </w:pPr>
    </w:p>
    <w:p w:rsidR="00CD565F" w:rsidRDefault="00723A56" w:rsidP="00CD565F">
      <w:pPr>
        <w:rPr>
          <w:rFonts w:ascii="Times New Roman" w:eastAsia="Times New Roman" w:hAnsi="Times New Roman" w:cs="Times New Roman"/>
          <w:color w:val="000000"/>
        </w:rPr>
      </w:pPr>
      <w:r w:rsidRPr="00723A56">
        <w:rPr>
          <w:rFonts w:ascii="Times New Roman" w:eastAsia="Times New Roman" w:hAnsi="Times New Roman" w:cs="Times New Roman"/>
          <w:i/>
          <w:iCs/>
          <w:color w:val="000000"/>
        </w:rPr>
        <w:t xml:space="preserve">Security and Privacy </w:t>
      </w:r>
      <w:r w:rsidR="00665833">
        <w:rPr>
          <w:rFonts w:ascii="Times New Roman" w:eastAsia="Times New Roman" w:hAnsi="Times New Roman" w:cs="Times New Roman"/>
          <w:i/>
          <w:iCs/>
          <w:color w:val="000000"/>
        </w:rPr>
        <w:t>R</w:t>
      </w:r>
      <w:r w:rsidRPr="00723A56">
        <w:rPr>
          <w:rFonts w:ascii="Times New Roman" w:eastAsia="Times New Roman" w:hAnsi="Times New Roman" w:cs="Times New Roman"/>
          <w:i/>
          <w:iCs/>
          <w:color w:val="000000"/>
        </w:rPr>
        <w:t>equirements</w:t>
      </w:r>
      <w:r w:rsidRPr="009B18BE">
        <w:rPr>
          <w:rFonts w:ascii="Times New Roman" w:eastAsia="Times New Roman" w:hAnsi="Times New Roman" w:cs="Times New Roman"/>
          <w:color w:val="000000"/>
        </w:rPr>
        <w:t>:</w:t>
      </w:r>
    </w:p>
    <w:p w:rsidR="00CD565F" w:rsidRPr="009B18BE" w:rsidRDefault="00CD565F" w:rsidP="00CD565F">
      <w:pPr>
        <w:rPr>
          <w:rFonts w:ascii="Times New Roman" w:eastAsia="Times New Roman" w:hAnsi="Times New Roman" w:cs="Times New Roman"/>
          <w:color w:val="000000"/>
        </w:rPr>
      </w:pPr>
    </w:p>
    <w:p w:rsidR="00723A56" w:rsidRPr="00723A56" w:rsidRDefault="00723A56" w:rsidP="00CD565F">
      <w:pPr>
        <w:numPr>
          <w:ilvl w:val="0"/>
          <w:numId w:val="24"/>
        </w:numPr>
        <w:rPr>
          <w:rFonts w:ascii="Times New Roman" w:eastAsia="Times New Roman" w:hAnsi="Times New Roman" w:cs="Times New Roman"/>
          <w:color w:val="000000"/>
        </w:rPr>
      </w:pPr>
      <w:r w:rsidRPr="00723A56">
        <w:rPr>
          <w:rFonts w:ascii="Times New Roman" w:eastAsia="Times New Roman" w:hAnsi="Times New Roman" w:cs="Times New Roman"/>
          <w:bCs/>
          <w:color w:val="000000"/>
        </w:rPr>
        <w:t>Employees should not allow any friends, family, etc. to use devices that contain PHI.</w:t>
      </w:r>
    </w:p>
    <w:p w:rsidR="00723A56" w:rsidRPr="009B18BE" w:rsidRDefault="00723A56" w:rsidP="00CD565F">
      <w:pPr>
        <w:numPr>
          <w:ilvl w:val="0"/>
          <w:numId w:val="24"/>
        </w:numPr>
        <w:rPr>
          <w:rFonts w:ascii="Times New Roman" w:eastAsia="Times New Roman" w:hAnsi="Times New Roman" w:cs="Times New Roman"/>
          <w:color w:val="000000"/>
        </w:rPr>
      </w:pPr>
      <w:r w:rsidRPr="00723A56">
        <w:rPr>
          <w:rFonts w:ascii="Times New Roman" w:eastAsia="Times New Roman" w:hAnsi="Times New Roman" w:cs="Times New Roman"/>
          <w:bCs/>
          <w:color w:val="000000"/>
        </w:rPr>
        <w:t xml:space="preserve">Employees should not allow any friends, family, etc. </w:t>
      </w:r>
      <w:r>
        <w:rPr>
          <w:rFonts w:ascii="Times New Roman" w:eastAsia="Times New Roman" w:hAnsi="Times New Roman" w:cs="Times New Roman"/>
          <w:bCs/>
          <w:color w:val="000000"/>
        </w:rPr>
        <w:t>in the room when they are accessing records</w:t>
      </w:r>
      <w:r w:rsidRPr="00723A56">
        <w:rPr>
          <w:rFonts w:ascii="Times New Roman" w:eastAsia="Times New Roman" w:hAnsi="Times New Roman" w:cs="Times New Roman"/>
          <w:bCs/>
          <w:color w:val="000000"/>
        </w:rPr>
        <w:t xml:space="preserve"> that contain PHI</w:t>
      </w:r>
      <w:r w:rsidR="00CD565F">
        <w:rPr>
          <w:rFonts w:ascii="Times New Roman" w:eastAsia="Times New Roman" w:hAnsi="Times New Roman" w:cs="Times New Roman"/>
          <w:bCs/>
          <w:color w:val="000000"/>
        </w:rPr>
        <w:t>.</w:t>
      </w:r>
    </w:p>
    <w:p w:rsidR="00723A56" w:rsidRPr="009B18BE" w:rsidRDefault="00723A56" w:rsidP="00CD565F">
      <w:pPr>
        <w:numPr>
          <w:ilvl w:val="0"/>
          <w:numId w:val="24"/>
        </w:numPr>
        <w:rPr>
          <w:rFonts w:ascii="Times New Roman" w:eastAsia="Times New Roman" w:hAnsi="Times New Roman" w:cs="Times New Roman"/>
          <w:color w:val="000000"/>
        </w:rPr>
      </w:pPr>
      <w:r w:rsidRPr="00723A56">
        <w:rPr>
          <w:rFonts w:ascii="Times New Roman" w:eastAsia="Times New Roman" w:hAnsi="Times New Roman" w:cs="Times New Roman"/>
          <w:bCs/>
          <w:color w:val="000000"/>
        </w:rPr>
        <w:t>Have each employee sign a Confidentiality Agreement</w:t>
      </w:r>
      <w:r w:rsidRPr="009B18BE">
        <w:rPr>
          <w:rFonts w:ascii="Times New Roman" w:eastAsia="Times New Roman" w:hAnsi="Times New Roman" w:cs="Times New Roman"/>
          <w:color w:val="000000"/>
        </w:rPr>
        <w:t xml:space="preserve"> to assure the utmost privacy when handling PHI.</w:t>
      </w:r>
    </w:p>
    <w:p w:rsidR="00723A56" w:rsidRPr="009B18BE" w:rsidRDefault="00723A56" w:rsidP="00CD565F">
      <w:pPr>
        <w:numPr>
          <w:ilvl w:val="0"/>
          <w:numId w:val="24"/>
        </w:numPr>
        <w:rPr>
          <w:rFonts w:ascii="Times New Roman" w:eastAsia="Times New Roman" w:hAnsi="Times New Roman" w:cs="Times New Roman"/>
          <w:color w:val="000000"/>
        </w:rPr>
      </w:pPr>
      <w:r>
        <w:rPr>
          <w:rFonts w:ascii="Times New Roman" w:eastAsia="Times New Roman" w:hAnsi="Times New Roman" w:cs="Times New Roman"/>
          <w:color w:val="000000"/>
        </w:rPr>
        <w:t>Employees should be prohibited from using their own equipment</w:t>
      </w:r>
      <w:r w:rsidRPr="009B18BE">
        <w:rPr>
          <w:rFonts w:ascii="Times New Roman" w:eastAsia="Times New Roman" w:hAnsi="Times New Roman" w:cs="Times New Roman"/>
          <w:color w:val="000000"/>
        </w:rPr>
        <w:t>.</w:t>
      </w:r>
    </w:p>
    <w:p w:rsidR="00723A56" w:rsidRPr="009B18BE" w:rsidRDefault="00723A56" w:rsidP="00CD565F">
      <w:pPr>
        <w:numPr>
          <w:ilvl w:val="0"/>
          <w:numId w:val="24"/>
        </w:numPr>
        <w:rPr>
          <w:rFonts w:ascii="Times New Roman" w:eastAsia="Times New Roman" w:hAnsi="Times New Roman" w:cs="Times New Roman"/>
          <w:color w:val="000000"/>
        </w:rPr>
      </w:pPr>
      <w:r w:rsidRPr="009B18BE">
        <w:rPr>
          <w:rFonts w:ascii="Times New Roman" w:eastAsia="Times New Roman" w:hAnsi="Times New Roman" w:cs="Times New Roman"/>
          <w:color w:val="000000"/>
        </w:rPr>
        <w:t>Employees</w:t>
      </w:r>
      <w:r>
        <w:rPr>
          <w:rFonts w:ascii="Times New Roman" w:eastAsia="Times New Roman" w:hAnsi="Times New Roman" w:cs="Times New Roman"/>
          <w:color w:val="000000"/>
        </w:rPr>
        <w:t xml:space="preserve"> should be instructed not to store hard copies of PHI.  IF they need to store PHI</w:t>
      </w:r>
      <w:r w:rsidRPr="009B18BE">
        <w:rPr>
          <w:rFonts w:ascii="Times New Roman" w:eastAsia="Times New Roman" w:hAnsi="Times New Roman" w:cs="Times New Roman"/>
          <w:color w:val="000000"/>
        </w:rPr>
        <w:t xml:space="preserve"> in their home office</w:t>
      </w:r>
      <w:r>
        <w:rPr>
          <w:rFonts w:ascii="Times New Roman" w:eastAsia="Times New Roman" w:hAnsi="Times New Roman" w:cs="Times New Roman"/>
          <w:color w:val="000000"/>
        </w:rPr>
        <w:t>, they need to store it in</w:t>
      </w:r>
      <w:r w:rsidRPr="009B18BE">
        <w:rPr>
          <w:rFonts w:ascii="Times New Roman" w:eastAsia="Times New Roman" w:hAnsi="Times New Roman" w:cs="Times New Roman"/>
          <w:color w:val="000000"/>
        </w:rPr>
        <w:t xml:space="preserve"> a </w:t>
      </w:r>
      <w:r w:rsidRPr="00723A56">
        <w:rPr>
          <w:rFonts w:ascii="Times New Roman" w:eastAsia="Times New Roman" w:hAnsi="Times New Roman" w:cs="Times New Roman"/>
          <w:bCs/>
          <w:color w:val="000000"/>
        </w:rPr>
        <w:t>lockable file cabinet</w:t>
      </w:r>
      <w:r w:rsidRPr="009B18BE">
        <w:rPr>
          <w:rFonts w:ascii="Times New Roman" w:eastAsia="Times New Roman" w:hAnsi="Times New Roman" w:cs="Times New Roman"/>
          <w:color w:val="000000"/>
        </w:rPr>
        <w:t xml:space="preserve"> </w:t>
      </w:r>
      <w:r w:rsidRPr="00723A56">
        <w:rPr>
          <w:rFonts w:ascii="Times New Roman" w:eastAsia="Times New Roman" w:hAnsi="Times New Roman" w:cs="Times New Roman"/>
          <w:bCs/>
          <w:color w:val="000000"/>
        </w:rPr>
        <w:t>or safe</w:t>
      </w:r>
      <w:r w:rsidRPr="009B18BE">
        <w:rPr>
          <w:rFonts w:ascii="Times New Roman" w:eastAsia="Times New Roman" w:hAnsi="Times New Roman" w:cs="Times New Roman"/>
          <w:color w:val="000000"/>
        </w:rPr>
        <w:t xml:space="preserve"> to store the information.</w:t>
      </w:r>
      <w:r>
        <w:rPr>
          <w:rFonts w:ascii="Times New Roman" w:eastAsia="Times New Roman" w:hAnsi="Times New Roman" w:cs="Times New Roman"/>
          <w:color w:val="000000"/>
        </w:rPr>
        <w:t xml:space="preserve">  </w:t>
      </w:r>
    </w:p>
    <w:p w:rsidR="00723A56" w:rsidRDefault="00723A56" w:rsidP="00CD565F">
      <w:pPr>
        <w:numPr>
          <w:ilvl w:val="0"/>
          <w:numId w:val="24"/>
        </w:numPr>
        <w:rPr>
          <w:rFonts w:ascii="Times New Roman" w:eastAsia="Times New Roman" w:hAnsi="Times New Roman" w:cs="Times New Roman"/>
          <w:color w:val="000000"/>
        </w:rPr>
      </w:pPr>
      <w:r w:rsidRPr="009B18BE">
        <w:rPr>
          <w:rFonts w:ascii="Times New Roman" w:eastAsia="Times New Roman" w:hAnsi="Times New Roman" w:cs="Times New Roman"/>
          <w:color w:val="000000"/>
        </w:rPr>
        <w:t xml:space="preserve">Make sure </w:t>
      </w:r>
      <w:r w:rsidRPr="00723A56">
        <w:rPr>
          <w:rFonts w:ascii="Times New Roman" w:eastAsia="Times New Roman" w:hAnsi="Times New Roman" w:cs="Times New Roman"/>
          <w:bCs/>
          <w:color w:val="000000"/>
        </w:rPr>
        <w:t>employees disconnect from the company network when they are done working</w:t>
      </w:r>
      <w:r w:rsidRPr="009B18BE">
        <w:rPr>
          <w:rFonts w:ascii="Times New Roman" w:eastAsia="Times New Roman" w:hAnsi="Times New Roman" w:cs="Times New Roman"/>
          <w:color w:val="000000"/>
        </w:rPr>
        <w:t>. Usually, IT configuring timeouts take care of this.</w:t>
      </w:r>
    </w:p>
    <w:p w:rsidR="00CD565F" w:rsidRPr="009B18BE" w:rsidRDefault="00CD565F" w:rsidP="00CD565F">
      <w:pPr>
        <w:rPr>
          <w:rFonts w:ascii="Times New Roman" w:eastAsia="Times New Roman" w:hAnsi="Times New Roman" w:cs="Times New Roman"/>
          <w:color w:val="000000"/>
        </w:rPr>
      </w:pPr>
    </w:p>
    <w:p w:rsidR="00723A56" w:rsidRPr="009B18BE" w:rsidRDefault="00723A56" w:rsidP="00CD565F">
      <w:pPr>
        <w:numPr>
          <w:ilvl w:val="0"/>
          <w:numId w:val="24"/>
        </w:numPr>
        <w:rPr>
          <w:rFonts w:ascii="Times New Roman" w:eastAsia="Times New Roman" w:hAnsi="Times New Roman" w:cs="Times New Roman"/>
          <w:color w:val="000000"/>
        </w:rPr>
      </w:pPr>
      <w:r w:rsidRPr="00723A56">
        <w:rPr>
          <w:rFonts w:ascii="Times New Roman" w:eastAsia="Times New Roman" w:hAnsi="Times New Roman" w:cs="Times New Roman"/>
          <w:bCs/>
          <w:color w:val="000000"/>
        </w:rPr>
        <w:lastRenderedPageBreak/>
        <w:t>Employees cannot copy any PHI to external media</w:t>
      </w:r>
      <w:r w:rsidRPr="009B18BE">
        <w:rPr>
          <w:rFonts w:ascii="Times New Roman" w:eastAsia="Times New Roman" w:hAnsi="Times New Roman" w:cs="Times New Roman"/>
          <w:color w:val="000000"/>
        </w:rPr>
        <w:t xml:space="preserve"> not approved by the company. This includes flash drives and hard drives. You may require all PHI to stay on the company network.</w:t>
      </w:r>
    </w:p>
    <w:p w:rsidR="00723A56" w:rsidRPr="009B18BE" w:rsidRDefault="00723A56" w:rsidP="00CD565F">
      <w:pPr>
        <w:numPr>
          <w:ilvl w:val="0"/>
          <w:numId w:val="24"/>
        </w:numPr>
        <w:rPr>
          <w:rFonts w:ascii="Times New Roman" w:eastAsia="Times New Roman" w:hAnsi="Times New Roman" w:cs="Times New Roman"/>
          <w:color w:val="000000"/>
        </w:rPr>
      </w:pPr>
      <w:r w:rsidRPr="00723A56">
        <w:rPr>
          <w:rFonts w:ascii="Times New Roman" w:eastAsia="Times New Roman" w:hAnsi="Times New Roman" w:cs="Times New Roman"/>
          <w:bCs/>
          <w:color w:val="000000"/>
        </w:rPr>
        <w:t>Keep logs of remote access activity</w:t>
      </w:r>
      <w:r w:rsidRPr="009B18BE">
        <w:rPr>
          <w:rFonts w:ascii="Times New Roman" w:eastAsia="Times New Roman" w:hAnsi="Times New Roman" w:cs="Times New Roman"/>
          <w:color w:val="000000"/>
        </w:rPr>
        <w:t xml:space="preserve">, and review them periodically. </w:t>
      </w:r>
      <w:r w:rsidR="00CD565F">
        <w:rPr>
          <w:rFonts w:ascii="Times New Roman" w:eastAsia="Times New Roman" w:hAnsi="Times New Roman" w:cs="Times New Roman"/>
          <w:color w:val="000000"/>
        </w:rPr>
        <w:t xml:space="preserve"> </w:t>
      </w:r>
      <w:r w:rsidRPr="009B18BE">
        <w:rPr>
          <w:rFonts w:ascii="Times New Roman" w:eastAsia="Times New Roman" w:hAnsi="Times New Roman" w:cs="Times New Roman"/>
          <w:color w:val="000000"/>
        </w:rPr>
        <w:t>IT should disable any accounts inactive for more than 30 days.</w:t>
      </w:r>
    </w:p>
    <w:p w:rsidR="00723A56" w:rsidRPr="009B18BE" w:rsidRDefault="00723A56" w:rsidP="00CD565F">
      <w:pPr>
        <w:numPr>
          <w:ilvl w:val="0"/>
          <w:numId w:val="24"/>
        </w:numPr>
        <w:rPr>
          <w:rFonts w:ascii="Times New Roman" w:eastAsia="Times New Roman" w:hAnsi="Times New Roman" w:cs="Times New Roman"/>
          <w:color w:val="000000"/>
        </w:rPr>
      </w:pPr>
      <w:r w:rsidRPr="009B18BE">
        <w:rPr>
          <w:rFonts w:ascii="Times New Roman" w:eastAsia="Times New Roman" w:hAnsi="Times New Roman" w:cs="Times New Roman"/>
          <w:color w:val="000000"/>
        </w:rPr>
        <w:t xml:space="preserve">Mandate that </w:t>
      </w:r>
      <w:r w:rsidRPr="00723A56">
        <w:rPr>
          <w:rFonts w:ascii="Times New Roman" w:eastAsia="Times New Roman" w:hAnsi="Times New Roman" w:cs="Times New Roman"/>
          <w:bCs/>
          <w:color w:val="000000"/>
        </w:rPr>
        <w:t>any employees in violation of these procedures w</w:t>
      </w:r>
      <w:r>
        <w:rPr>
          <w:rFonts w:ascii="Times New Roman" w:eastAsia="Times New Roman" w:hAnsi="Times New Roman" w:cs="Times New Roman"/>
          <w:bCs/>
          <w:color w:val="000000"/>
        </w:rPr>
        <w:t>ill be subject to Discipline.</w:t>
      </w:r>
    </w:p>
    <w:p w:rsidR="00F37631" w:rsidRPr="00723A56" w:rsidRDefault="00F37631" w:rsidP="00CD565F">
      <w:pPr>
        <w:rPr>
          <w:rFonts w:ascii="Times New Roman" w:hAnsi="Times New Roman" w:cs="Times New Roman"/>
        </w:rPr>
      </w:pPr>
    </w:p>
    <w:sectPr w:rsidR="00F37631" w:rsidRPr="00723A56" w:rsidSect="0038379A">
      <w:headerReference w:type="default" r:id="rId13"/>
      <w:footerReference w:type="default" r:id="rId14"/>
      <w:type w:val="continuous"/>
      <w:pgSz w:w="12240" w:h="15840"/>
      <w:pgMar w:top="1350" w:right="1080" w:bottom="450" w:left="1080" w:header="90" w:footer="43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1F2" w:rsidRDefault="00E121F2" w:rsidP="002146DC">
      <w:r>
        <w:separator/>
      </w:r>
    </w:p>
    <w:p w:rsidR="00E121F2" w:rsidRDefault="00E121F2"/>
    <w:p w:rsidR="00E121F2" w:rsidRDefault="00E121F2"/>
    <w:p w:rsidR="00E121F2" w:rsidRDefault="00E121F2"/>
  </w:endnote>
  <w:endnote w:type="continuationSeparator" w:id="0">
    <w:p w:rsidR="00E121F2" w:rsidRDefault="00E121F2" w:rsidP="002146DC">
      <w:r>
        <w:continuationSeparator/>
      </w:r>
    </w:p>
    <w:p w:rsidR="00E121F2" w:rsidRDefault="00E121F2"/>
    <w:p w:rsidR="00E121F2" w:rsidRDefault="00E121F2"/>
    <w:p w:rsidR="00E121F2" w:rsidRDefault="00E121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erriweather Regular">
    <w:altName w:val="Courier New"/>
    <w:charset w:val="00"/>
    <w:family w:val="auto"/>
    <w:pitch w:val="variable"/>
    <w:sig w:usb0="00000003" w:usb1="00000000" w:usb2="00000000" w:usb3="00000000" w:csb0="00000001" w:csb1="00000000"/>
  </w:font>
  <w:font w:name="Montserrat Regular">
    <w:altName w:val="Courier New"/>
    <w:charset w:val="59"/>
    <w:family w:val="auto"/>
    <w:pitch w:val="variable"/>
    <w:sig w:usb0="00000001" w:usb1="00000003" w:usb2="00000000" w:usb3="00000000" w:csb0="00000197" w:csb1="00000000"/>
  </w:font>
  <w:font w:name="Montserrat-Bold">
    <w:altName w:val="Calibri"/>
    <w:charset w:val="00"/>
    <w:family w:val="auto"/>
    <w:pitch w:val="variable"/>
    <w:sig w:usb0="8000002F" w:usb1="4000204A" w:usb2="00000000" w:usb3="00000000" w:csb0="00000001" w:csb1="00000000"/>
  </w:font>
  <w:font w:name="Merriweather Bold">
    <w:altName w:val="Courier New"/>
    <w:charset w:val="00"/>
    <w:family w:val="auto"/>
    <w:pitch w:val="variable"/>
    <w:sig w:usb0="00000003" w:usb1="00000000" w:usb2="00000000" w:usb3="00000000" w:csb0="00000001" w:csb1="00000000"/>
  </w:font>
  <w:font w:name="Merriweather Bold Italic">
    <w:altName w:val="Courier New"/>
    <w:charset w:val="00"/>
    <w:family w:val="auto"/>
    <w:pitch w:val="variable"/>
    <w:sig w:usb0="00000003" w:usb1="00000000" w:usb2="00000000" w:usb3="00000000" w:csb0="00000001"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CDD" w:rsidRPr="00594B70" w:rsidRDefault="00350CDD" w:rsidP="00A129BF">
    <w:pPr>
      <w:pStyle w:val="Footer"/>
      <w:ind w:left="-1800"/>
      <w:jc w:val="center"/>
    </w:pPr>
    <w:r w:rsidRPr="00594B70">
      <w:rPr>
        <w:noProof/>
      </w:rPr>
      <w:drawing>
        <wp:inline distT="0" distB="0" distL="0" distR="0" wp14:anchorId="1172B343" wp14:editId="640DB3F2">
          <wp:extent cx="7772175" cy="7365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_Letterhead_2.pdf"/>
                  <pic:cNvPicPr/>
                </pic:nvPicPr>
                <pic:blipFill>
                  <a:blip r:embed="rId1"/>
                  <a:stretch>
                    <a:fillRect/>
                  </a:stretch>
                </pic:blipFill>
                <pic:spPr>
                  <a:xfrm>
                    <a:off x="0" y="0"/>
                    <a:ext cx="7772175" cy="736578"/>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CDD" w:rsidRPr="00594B70" w:rsidRDefault="00594B70" w:rsidP="00594B70">
    <w:pPr>
      <w:pStyle w:val="Footer"/>
      <w:framePr w:wrap="around" w:vAnchor="text" w:hAnchor="margin" w:xAlign="right" w:y="1"/>
      <w:rPr>
        <w:rFonts w:ascii="Merriweather Regular" w:hAnsi="Merriweather Regular"/>
        <w:color w:val="7F7F7F" w:themeColor="text1" w:themeTint="80"/>
        <w:sz w:val="16"/>
        <w:szCs w:val="16"/>
      </w:rPr>
    </w:pPr>
    <w:r>
      <w:rPr>
        <w:rFonts w:ascii="Merriweather Regular" w:hAnsi="Merriweather Regular"/>
        <w:color w:val="7F7F7F" w:themeColor="text1" w:themeTint="80"/>
        <w:sz w:val="16"/>
        <w:szCs w:val="16"/>
      </w:rPr>
      <w:tab/>
    </w:r>
  </w:p>
  <w:p w:rsidR="00350CDD" w:rsidRPr="00594B70" w:rsidRDefault="00350CDD" w:rsidP="00DC4C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1F2" w:rsidRDefault="00E121F2" w:rsidP="002146DC">
      <w:pPr>
        <w:rPr>
          <w:noProof/>
        </w:rPr>
      </w:pPr>
      <w:r>
        <w:rPr>
          <w:noProof/>
        </w:rPr>
        <w:separator/>
      </w:r>
    </w:p>
    <w:p w:rsidR="00E121F2" w:rsidRDefault="00E121F2">
      <w:pPr>
        <w:rPr>
          <w:noProof/>
        </w:rPr>
      </w:pPr>
    </w:p>
    <w:p w:rsidR="00E121F2" w:rsidRDefault="00E121F2">
      <w:pPr>
        <w:rPr>
          <w:noProof/>
        </w:rPr>
      </w:pPr>
    </w:p>
    <w:p w:rsidR="00E121F2" w:rsidRDefault="00E121F2">
      <w:pPr>
        <w:rPr>
          <w:noProof/>
        </w:rPr>
      </w:pPr>
    </w:p>
  </w:footnote>
  <w:footnote w:type="continuationSeparator" w:id="0">
    <w:p w:rsidR="00E121F2" w:rsidRDefault="00E121F2" w:rsidP="002146DC">
      <w:r>
        <w:continuationSeparator/>
      </w:r>
    </w:p>
    <w:p w:rsidR="00E121F2" w:rsidRDefault="00E121F2"/>
    <w:p w:rsidR="00E121F2" w:rsidRDefault="00E121F2"/>
    <w:p w:rsidR="00E121F2" w:rsidRDefault="00E121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CDD" w:rsidRDefault="00350CDD" w:rsidP="002146DC">
    <w:pPr>
      <w:pStyle w:val="Header"/>
      <w:ind w:left="-1800"/>
    </w:pPr>
    <w:r w:rsidRPr="000E3CFA">
      <w:rPr>
        <w:noProof/>
      </w:rPr>
      <w:drawing>
        <wp:inline distT="0" distB="0" distL="0" distR="0" wp14:anchorId="724DFD8B" wp14:editId="3504BA7A">
          <wp:extent cx="7772990" cy="13463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_Letterhead_1.pdf"/>
                  <pic:cNvPicPr/>
                </pic:nvPicPr>
                <pic:blipFill>
                  <a:blip r:embed="rId1">
                    <a:extLst>
                      <a:ext uri="{28A0092B-C50C-407E-A947-70E740481C1C}">
                        <a14:useLocalDpi xmlns:a14="http://schemas.microsoft.com/office/drawing/2010/main" val="0"/>
                      </a:ext>
                    </a:extLst>
                  </a:blip>
                  <a:stretch>
                    <a:fillRect/>
                  </a:stretch>
                </pic:blipFill>
                <pic:spPr>
                  <a:xfrm>
                    <a:off x="0" y="0"/>
                    <a:ext cx="7772990" cy="134630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CDD" w:rsidRPr="00DC4C88" w:rsidRDefault="00350CDD" w:rsidP="00DC4C88">
    <w:pPr>
      <w:pStyle w:val="Header"/>
    </w:pPr>
    <w:r>
      <w:rPr>
        <w:noProof/>
      </w:rPr>
      <w:drawing>
        <wp:inline distT="0" distB="0" distL="0" distR="0" wp14:anchorId="44304F61" wp14:editId="0C62060C">
          <wp:extent cx="6889763" cy="50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_header.pdf"/>
                  <pic:cNvPicPr/>
                </pic:nvPicPr>
                <pic:blipFill>
                  <a:blip r:embed="rId1">
                    <a:extLst>
                      <a:ext uri="{28A0092B-C50C-407E-A947-70E740481C1C}">
                        <a14:useLocalDpi xmlns:a14="http://schemas.microsoft.com/office/drawing/2010/main" val="0"/>
                      </a:ext>
                    </a:extLst>
                  </a:blip>
                  <a:stretch>
                    <a:fillRect/>
                  </a:stretch>
                </pic:blipFill>
                <pic:spPr>
                  <a:xfrm>
                    <a:off x="0" y="0"/>
                    <a:ext cx="6899937" cy="508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AB49C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3B2DD5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DAAB61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6E4537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6D052A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DA8AF4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61EA51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6AAE40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D06CD4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4CCD4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7327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1D37D0"/>
    <w:multiLevelType w:val="hybridMultilevel"/>
    <w:tmpl w:val="ADC882DC"/>
    <w:lvl w:ilvl="0" w:tplc="AA02C3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9C5B06"/>
    <w:multiLevelType w:val="multilevel"/>
    <w:tmpl w:val="C79A00E4"/>
    <w:lvl w:ilvl="0">
      <w:start w:val="1"/>
      <w:numFmt w:val="bullet"/>
      <w:pStyle w:val="AdmissionsBullets"/>
      <w:lvlText w:val=""/>
      <w:lvlJc w:val="left"/>
      <w:pPr>
        <w:tabs>
          <w:tab w:val="num" w:pos="-240"/>
        </w:tabs>
        <w:ind w:left="-240" w:hanging="360"/>
      </w:pPr>
      <w:rPr>
        <w:rFonts w:ascii="Symbol" w:hAnsi="Symbol" w:hint="default"/>
        <w:sz w:val="20"/>
      </w:rPr>
    </w:lvl>
    <w:lvl w:ilvl="1" w:tentative="1">
      <w:start w:val="1"/>
      <w:numFmt w:val="bullet"/>
      <w:lvlText w:val="o"/>
      <w:lvlJc w:val="left"/>
      <w:pPr>
        <w:tabs>
          <w:tab w:val="num" w:pos="480"/>
        </w:tabs>
        <w:ind w:left="480" w:hanging="360"/>
      </w:pPr>
      <w:rPr>
        <w:rFonts w:ascii="Courier New" w:hAnsi="Courier New" w:hint="default"/>
        <w:sz w:val="20"/>
      </w:rPr>
    </w:lvl>
    <w:lvl w:ilvl="2" w:tentative="1">
      <w:start w:val="1"/>
      <w:numFmt w:val="bullet"/>
      <w:lvlText w:val=""/>
      <w:lvlJc w:val="left"/>
      <w:pPr>
        <w:tabs>
          <w:tab w:val="num" w:pos="1200"/>
        </w:tabs>
        <w:ind w:left="1200" w:hanging="360"/>
      </w:pPr>
      <w:rPr>
        <w:rFonts w:ascii="Wingdings" w:hAnsi="Wingdings" w:hint="default"/>
        <w:sz w:val="20"/>
      </w:rPr>
    </w:lvl>
    <w:lvl w:ilvl="3" w:tentative="1">
      <w:start w:val="1"/>
      <w:numFmt w:val="bullet"/>
      <w:lvlText w:val=""/>
      <w:lvlJc w:val="left"/>
      <w:pPr>
        <w:tabs>
          <w:tab w:val="num" w:pos="1920"/>
        </w:tabs>
        <w:ind w:left="1920" w:hanging="360"/>
      </w:pPr>
      <w:rPr>
        <w:rFonts w:ascii="Wingdings" w:hAnsi="Wingdings" w:hint="default"/>
        <w:sz w:val="20"/>
      </w:rPr>
    </w:lvl>
    <w:lvl w:ilvl="4" w:tentative="1">
      <w:start w:val="1"/>
      <w:numFmt w:val="bullet"/>
      <w:lvlText w:val=""/>
      <w:lvlJc w:val="left"/>
      <w:pPr>
        <w:tabs>
          <w:tab w:val="num" w:pos="2640"/>
        </w:tabs>
        <w:ind w:left="2640" w:hanging="360"/>
      </w:pPr>
      <w:rPr>
        <w:rFonts w:ascii="Wingdings" w:hAnsi="Wingdings" w:hint="default"/>
        <w:sz w:val="20"/>
      </w:rPr>
    </w:lvl>
    <w:lvl w:ilvl="5" w:tentative="1">
      <w:start w:val="1"/>
      <w:numFmt w:val="bullet"/>
      <w:lvlText w:val=""/>
      <w:lvlJc w:val="left"/>
      <w:pPr>
        <w:tabs>
          <w:tab w:val="num" w:pos="3360"/>
        </w:tabs>
        <w:ind w:left="3360" w:hanging="360"/>
      </w:pPr>
      <w:rPr>
        <w:rFonts w:ascii="Wingdings" w:hAnsi="Wingdings" w:hint="default"/>
        <w:sz w:val="20"/>
      </w:rPr>
    </w:lvl>
    <w:lvl w:ilvl="6" w:tentative="1">
      <w:start w:val="1"/>
      <w:numFmt w:val="bullet"/>
      <w:lvlText w:val=""/>
      <w:lvlJc w:val="left"/>
      <w:pPr>
        <w:tabs>
          <w:tab w:val="num" w:pos="4080"/>
        </w:tabs>
        <w:ind w:left="4080" w:hanging="360"/>
      </w:pPr>
      <w:rPr>
        <w:rFonts w:ascii="Wingdings" w:hAnsi="Wingdings" w:hint="default"/>
        <w:sz w:val="20"/>
      </w:rPr>
    </w:lvl>
    <w:lvl w:ilvl="7" w:tentative="1">
      <w:start w:val="1"/>
      <w:numFmt w:val="bullet"/>
      <w:lvlText w:val=""/>
      <w:lvlJc w:val="left"/>
      <w:pPr>
        <w:tabs>
          <w:tab w:val="num" w:pos="4800"/>
        </w:tabs>
        <w:ind w:left="4800" w:hanging="360"/>
      </w:pPr>
      <w:rPr>
        <w:rFonts w:ascii="Wingdings" w:hAnsi="Wingdings" w:hint="default"/>
        <w:sz w:val="20"/>
      </w:rPr>
    </w:lvl>
    <w:lvl w:ilvl="8" w:tentative="1">
      <w:start w:val="1"/>
      <w:numFmt w:val="bullet"/>
      <w:lvlText w:val=""/>
      <w:lvlJc w:val="left"/>
      <w:pPr>
        <w:tabs>
          <w:tab w:val="num" w:pos="5520"/>
        </w:tabs>
        <w:ind w:left="5520" w:hanging="360"/>
      </w:pPr>
      <w:rPr>
        <w:rFonts w:ascii="Wingdings" w:hAnsi="Wingdings" w:hint="default"/>
        <w:sz w:val="20"/>
      </w:rPr>
    </w:lvl>
  </w:abstractNum>
  <w:abstractNum w:abstractNumId="13" w15:restartNumberingAfterBreak="0">
    <w:nsid w:val="0C7A5E1D"/>
    <w:multiLevelType w:val="hybridMultilevel"/>
    <w:tmpl w:val="A3C2F26A"/>
    <w:lvl w:ilvl="0" w:tplc="078860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641034"/>
    <w:multiLevelType w:val="hybridMultilevel"/>
    <w:tmpl w:val="836C3284"/>
    <w:lvl w:ilvl="0" w:tplc="078860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666CB7"/>
    <w:multiLevelType w:val="hybridMultilevel"/>
    <w:tmpl w:val="E62A9108"/>
    <w:lvl w:ilvl="0" w:tplc="9A461C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B3C4D"/>
    <w:multiLevelType w:val="hybridMultilevel"/>
    <w:tmpl w:val="C114B252"/>
    <w:lvl w:ilvl="0" w:tplc="633A210C">
      <w:start w:val="1"/>
      <w:numFmt w:val="upperLetter"/>
      <w:lvlText w:val="%1."/>
      <w:lvlJc w:val="left"/>
      <w:pPr>
        <w:ind w:left="360" w:hanging="360"/>
      </w:pPr>
      <w:rPr>
        <w:rFonts w:hint="default"/>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175707"/>
    <w:multiLevelType w:val="hybridMultilevel"/>
    <w:tmpl w:val="CF28E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695769C"/>
    <w:multiLevelType w:val="multilevel"/>
    <w:tmpl w:val="30F0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7264FE"/>
    <w:multiLevelType w:val="hybridMultilevel"/>
    <w:tmpl w:val="4AA63E12"/>
    <w:lvl w:ilvl="0" w:tplc="0788606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E10286"/>
    <w:multiLevelType w:val="hybridMultilevel"/>
    <w:tmpl w:val="FDEA9C04"/>
    <w:lvl w:ilvl="0" w:tplc="0788606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2453723"/>
    <w:multiLevelType w:val="hybridMultilevel"/>
    <w:tmpl w:val="03AC2C6A"/>
    <w:lvl w:ilvl="0" w:tplc="9A461C7A">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5C7E7C"/>
    <w:multiLevelType w:val="multilevel"/>
    <w:tmpl w:val="72164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11379D"/>
    <w:multiLevelType w:val="multilevel"/>
    <w:tmpl w:val="7610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6"/>
  </w:num>
  <w:num w:numId="15">
    <w:abstractNumId w:val="17"/>
  </w:num>
  <w:num w:numId="16">
    <w:abstractNumId w:val="20"/>
  </w:num>
  <w:num w:numId="17">
    <w:abstractNumId w:val="21"/>
  </w:num>
  <w:num w:numId="18">
    <w:abstractNumId w:val="15"/>
  </w:num>
  <w:num w:numId="19">
    <w:abstractNumId w:val="19"/>
  </w:num>
  <w:num w:numId="20">
    <w:abstractNumId w:val="14"/>
  </w:num>
  <w:num w:numId="21">
    <w:abstractNumId w:val="13"/>
  </w:num>
  <w:num w:numId="22">
    <w:abstractNumId w:val="23"/>
  </w:num>
  <w:num w:numId="23">
    <w:abstractNumId w:val="2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EE3"/>
    <w:rsid w:val="000164DE"/>
    <w:rsid w:val="00020A7C"/>
    <w:rsid w:val="000662B5"/>
    <w:rsid w:val="00077CCF"/>
    <w:rsid w:val="000A214B"/>
    <w:rsid w:val="000A3833"/>
    <w:rsid w:val="000A48B5"/>
    <w:rsid w:val="000E23D1"/>
    <w:rsid w:val="000E3CFA"/>
    <w:rsid w:val="000F34E9"/>
    <w:rsid w:val="0010026D"/>
    <w:rsid w:val="001300E6"/>
    <w:rsid w:val="00144B41"/>
    <w:rsid w:val="001551E5"/>
    <w:rsid w:val="0016354B"/>
    <w:rsid w:val="001F58ED"/>
    <w:rsid w:val="00200CBE"/>
    <w:rsid w:val="0021269E"/>
    <w:rsid w:val="002146DC"/>
    <w:rsid w:val="002358FB"/>
    <w:rsid w:val="002566BF"/>
    <w:rsid w:val="00263B85"/>
    <w:rsid w:val="002A3913"/>
    <w:rsid w:val="002A5DAD"/>
    <w:rsid w:val="002B2FB4"/>
    <w:rsid w:val="00317518"/>
    <w:rsid w:val="0034678C"/>
    <w:rsid w:val="00350CDD"/>
    <w:rsid w:val="0035725B"/>
    <w:rsid w:val="003726CF"/>
    <w:rsid w:val="0038379A"/>
    <w:rsid w:val="003851A4"/>
    <w:rsid w:val="003A0E6E"/>
    <w:rsid w:val="003A73B3"/>
    <w:rsid w:val="00401AAB"/>
    <w:rsid w:val="00407757"/>
    <w:rsid w:val="00412C30"/>
    <w:rsid w:val="004276B1"/>
    <w:rsid w:val="00434BF3"/>
    <w:rsid w:val="00456EE3"/>
    <w:rsid w:val="004664A9"/>
    <w:rsid w:val="004A0E54"/>
    <w:rsid w:val="004B1708"/>
    <w:rsid w:val="004B6D62"/>
    <w:rsid w:val="004D244B"/>
    <w:rsid w:val="0050352C"/>
    <w:rsid w:val="00510131"/>
    <w:rsid w:val="005427BA"/>
    <w:rsid w:val="0056343D"/>
    <w:rsid w:val="00564902"/>
    <w:rsid w:val="00572E4D"/>
    <w:rsid w:val="00594B70"/>
    <w:rsid w:val="005A02B2"/>
    <w:rsid w:val="005B4A00"/>
    <w:rsid w:val="005C5A56"/>
    <w:rsid w:val="005E49AC"/>
    <w:rsid w:val="005F2A10"/>
    <w:rsid w:val="00601512"/>
    <w:rsid w:val="0061549F"/>
    <w:rsid w:val="00665833"/>
    <w:rsid w:val="006B2879"/>
    <w:rsid w:val="006C6050"/>
    <w:rsid w:val="00702138"/>
    <w:rsid w:val="00714A7D"/>
    <w:rsid w:val="00723A56"/>
    <w:rsid w:val="007378C3"/>
    <w:rsid w:val="00755B49"/>
    <w:rsid w:val="007709BF"/>
    <w:rsid w:val="007832ED"/>
    <w:rsid w:val="00797E3B"/>
    <w:rsid w:val="007A4627"/>
    <w:rsid w:val="007B450F"/>
    <w:rsid w:val="007B618C"/>
    <w:rsid w:val="007D70AE"/>
    <w:rsid w:val="007E36A0"/>
    <w:rsid w:val="007F1540"/>
    <w:rsid w:val="007F2A96"/>
    <w:rsid w:val="007F4983"/>
    <w:rsid w:val="00810616"/>
    <w:rsid w:val="008547CC"/>
    <w:rsid w:val="00862100"/>
    <w:rsid w:val="008941D4"/>
    <w:rsid w:val="00897995"/>
    <w:rsid w:val="008B46A6"/>
    <w:rsid w:val="00943E99"/>
    <w:rsid w:val="009505EB"/>
    <w:rsid w:val="00995D1F"/>
    <w:rsid w:val="009A37A6"/>
    <w:rsid w:val="009E40E8"/>
    <w:rsid w:val="00A129BF"/>
    <w:rsid w:val="00A2042E"/>
    <w:rsid w:val="00A7439E"/>
    <w:rsid w:val="00A7748D"/>
    <w:rsid w:val="00A83DA0"/>
    <w:rsid w:val="00A94966"/>
    <w:rsid w:val="00AA0794"/>
    <w:rsid w:val="00AA2264"/>
    <w:rsid w:val="00AA5FD4"/>
    <w:rsid w:val="00AB2486"/>
    <w:rsid w:val="00AC1CBC"/>
    <w:rsid w:val="00AF0075"/>
    <w:rsid w:val="00AF04E7"/>
    <w:rsid w:val="00AF33B8"/>
    <w:rsid w:val="00B0143A"/>
    <w:rsid w:val="00B04AE9"/>
    <w:rsid w:val="00B6676F"/>
    <w:rsid w:val="00B76E54"/>
    <w:rsid w:val="00B7761D"/>
    <w:rsid w:val="00B83415"/>
    <w:rsid w:val="00BB5B4E"/>
    <w:rsid w:val="00C00937"/>
    <w:rsid w:val="00C21382"/>
    <w:rsid w:val="00C317A6"/>
    <w:rsid w:val="00C60EE6"/>
    <w:rsid w:val="00C8340C"/>
    <w:rsid w:val="00C84E1A"/>
    <w:rsid w:val="00C85D27"/>
    <w:rsid w:val="00CD565F"/>
    <w:rsid w:val="00D232A7"/>
    <w:rsid w:val="00D30BB5"/>
    <w:rsid w:val="00D65EBC"/>
    <w:rsid w:val="00D7453C"/>
    <w:rsid w:val="00D96352"/>
    <w:rsid w:val="00DA038E"/>
    <w:rsid w:val="00DC019B"/>
    <w:rsid w:val="00DC4C88"/>
    <w:rsid w:val="00DF0B66"/>
    <w:rsid w:val="00E07361"/>
    <w:rsid w:val="00E121F2"/>
    <w:rsid w:val="00E372B1"/>
    <w:rsid w:val="00E41B54"/>
    <w:rsid w:val="00E7424E"/>
    <w:rsid w:val="00E8691C"/>
    <w:rsid w:val="00E9554F"/>
    <w:rsid w:val="00EE481D"/>
    <w:rsid w:val="00F01741"/>
    <w:rsid w:val="00F066D4"/>
    <w:rsid w:val="00F30F5B"/>
    <w:rsid w:val="00F37631"/>
    <w:rsid w:val="00F41754"/>
    <w:rsid w:val="00F62718"/>
    <w:rsid w:val="00FC7C46"/>
    <w:rsid w:val="00FF3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15:docId w15:val="{24C9363B-8575-4D7D-BFA2-65F8500D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58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C605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8FB"/>
    <w:pPr>
      <w:ind w:left="720"/>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2358FB"/>
    <w:rPr>
      <w:rFonts w:asciiTheme="majorHAnsi" w:eastAsiaTheme="majorEastAsia" w:hAnsiTheme="majorHAnsi" w:cstheme="majorBidi"/>
      <w:b/>
      <w:bCs/>
      <w:color w:val="345A8A" w:themeColor="accent1" w:themeShade="B5"/>
      <w:sz w:val="32"/>
      <w:szCs w:val="32"/>
    </w:rPr>
  </w:style>
  <w:style w:type="paragraph" w:customStyle="1" w:styleId="Heading">
    <w:name w:val="Heading"/>
    <w:basedOn w:val="Heading1"/>
    <w:link w:val="HeadingChar"/>
    <w:qFormat/>
    <w:rsid w:val="002358FB"/>
    <w:rPr>
      <w:color w:val="720A26"/>
      <w:sz w:val="52"/>
    </w:rPr>
  </w:style>
  <w:style w:type="character" w:customStyle="1" w:styleId="HeadingChar">
    <w:name w:val="Heading Char"/>
    <w:basedOn w:val="Heading1Char"/>
    <w:link w:val="Heading"/>
    <w:rsid w:val="002358FB"/>
    <w:rPr>
      <w:rFonts w:asciiTheme="majorHAnsi" w:eastAsiaTheme="majorEastAsia" w:hAnsiTheme="majorHAnsi" w:cstheme="majorBidi"/>
      <w:b/>
      <w:bCs/>
      <w:color w:val="720A26"/>
      <w:sz w:val="52"/>
      <w:szCs w:val="32"/>
    </w:rPr>
  </w:style>
  <w:style w:type="paragraph" w:styleId="Header">
    <w:name w:val="header"/>
    <w:basedOn w:val="Normal"/>
    <w:link w:val="HeaderChar"/>
    <w:uiPriority w:val="99"/>
    <w:unhideWhenUsed/>
    <w:rsid w:val="002146DC"/>
    <w:pPr>
      <w:tabs>
        <w:tab w:val="center" w:pos="4320"/>
        <w:tab w:val="right" w:pos="8640"/>
      </w:tabs>
    </w:pPr>
  </w:style>
  <w:style w:type="character" w:customStyle="1" w:styleId="HeaderChar">
    <w:name w:val="Header Char"/>
    <w:basedOn w:val="DefaultParagraphFont"/>
    <w:link w:val="Header"/>
    <w:uiPriority w:val="99"/>
    <w:rsid w:val="002146DC"/>
  </w:style>
  <w:style w:type="paragraph" w:styleId="Footer">
    <w:name w:val="footer"/>
    <w:basedOn w:val="Normal"/>
    <w:link w:val="FooterChar"/>
    <w:uiPriority w:val="99"/>
    <w:unhideWhenUsed/>
    <w:rsid w:val="002146DC"/>
    <w:pPr>
      <w:tabs>
        <w:tab w:val="center" w:pos="4320"/>
        <w:tab w:val="right" w:pos="8640"/>
      </w:tabs>
    </w:pPr>
  </w:style>
  <w:style w:type="character" w:customStyle="1" w:styleId="FooterChar">
    <w:name w:val="Footer Char"/>
    <w:basedOn w:val="DefaultParagraphFont"/>
    <w:link w:val="Footer"/>
    <w:uiPriority w:val="99"/>
    <w:rsid w:val="002146DC"/>
  </w:style>
  <w:style w:type="paragraph" w:styleId="BalloonText">
    <w:name w:val="Balloon Text"/>
    <w:basedOn w:val="Normal"/>
    <w:link w:val="BalloonTextChar"/>
    <w:uiPriority w:val="99"/>
    <w:semiHidden/>
    <w:unhideWhenUsed/>
    <w:rsid w:val="002146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6DC"/>
    <w:rPr>
      <w:rFonts w:ascii="Lucida Grande" w:hAnsi="Lucida Grande" w:cs="Lucida Grande"/>
      <w:sz w:val="18"/>
      <w:szCs w:val="18"/>
    </w:rPr>
  </w:style>
  <w:style w:type="paragraph" w:customStyle="1" w:styleId="AddtlFeesTable2">
    <w:name w:val="Addtl Fees Table 2"/>
    <w:qFormat/>
    <w:rsid w:val="007832ED"/>
    <w:rPr>
      <w:rFonts w:ascii="Merriweather Regular" w:eastAsia="Times New Roman" w:hAnsi="Merriweather Regular" w:cs="Times New Roman"/>
      <w:color w:val="7F7F7F" w:themeColor="text1" w:themeTint="80"/>
      <w:sz w:val="20"/>
      <w:szCs w:val="20"/>
    </w:rPr>
  </w:style>
  <w:style w:type="paragraph" w:customStyle="1" w:styleId="AdmissionsSubhead">
    <w:name w:val="Admissions Subhead"/>
    <w:qFormat/>
    <w:rsid w:val="0021269E"/>
    <w:pPr>
      <w:spacing w:line="360" w:lineRule="auto"/>
      <w:textAlignment w:val="baseline"/>
    </w:pPr>
    <w:rPr>
      <w:rFonts w:ascii="Montserrat Regular" w:hAnsi="Montserrat Regular"/>
      <w:b/>
      <w:color w:val="800000"/>
      <w:spacing w:val="30"/>
      <w:sz w:val="20"/>
      <w:szCs w:val="20"/>
    </w:rPr>
  </w:style>
  <w:style w:type="paragraph" w:customStyle="1" w:styleId="SECTIONHEADER">
    <w:name w:val="SECTION HEADER"/>
    <w:basedOn w:val="Heading"/>
    <w:qFormat/>
    <w:rsid w:val="00AF04E7"/>
    <w:pPr>
      <w:spacing w:before="0" w:after="240" w:line="216" w:lineRule="auto"/>
    </w:pPr>
    <w:rPr>
      <w:rFonts w:ascii="Merriweather Regular" w:hAnsi="Merriweather Regular"/>
      <w:b w:val="0"/>
      <w:bCs w:val="0"/>
      <w:caps/>
      <w:color w:val="800000"/>
      <w:spacing w:val="46"/>
      <w:position w:val="18"/>
      <w:sz w:val="32"/>
    </w:rPr>
  </w:style>
  <w:style w:type="character" w:customStyle="1" w:styleId="Heading2Char">
    <w:name w:val="Heading 2 Char"/>
    <w:basedOn w:val="DefaultParagraphFont"/>
    <w:link w:val="Heading2"/>
    <w:uiPriority w:val="9"/>
    <w:semiHidden/>
    <w:rsid w:val="006C6050"/>
    <w:rPr>
      <w:rFonts w:asciiTheme="majorHAnsi" w:eastAsiaTheme="majorEastAsia" w:hAnsiTheme="majorHAnsi" w:cstheme="majorBidi"/>
      <w:b/>
      <w:bCs/>
      <w:color w:val="4F81BD" w:themeColor="accent1"/>
      <w:sz w:val="26"/>
      <w:szCs w:val="26"/>
    </w:rPr>
  </w:style>
  <w:style w:type="paragraph" w:customStyle="1" w:styleId="BodyText1">
    <w:name w:val="Body Text1"/>
    <w:qFormat/>
    <w:rsid w:val="00200CBE"/>
    <w:pPr>
      <w:spacing w:after="160" w:line="276" w:lineRule="auto"/>
      <w:textAlignment w:val="baseline"/>
    </w:pPr>
    <w:rPr>
      <w:rFonts w:ascii="Merriweather Regular" w:hAnsi="Merriweather Regular"/>
      <w:color w:val="404040" w:themeColor="text1" w:themeTint="BF"/>
      <w:sz w:val="20"/>
      <w:szCs w:val="20"/>
    </w:rPr>
  </w:style>
  <w:style w:type="paragraph" w:customStyle="1" w:styleId="AdmissionsBullets">
    <w:name w:val="Admissions Bullets"/>
    <w:qFormat/>
    <w:rsid w:val="00317518"/>
    <w:pPr>
      <w:numPr>
        <w:numId w:val="2"/>
      </w:numPr>
      <w:spacing w:line="300" w:lineRule="auto"/>
      <w:ind w:left="605"/>
      <w:textAlignment w:val="baseline"/>
    </w:pPr>
    <w:rPr>
      <w:rFonts w:ascii="Merriweather Regular" w:hAnsi="Merriweather Regular"/>
      <w:color w:val="800000"/>
      <w:sz w:val="20"/>
      <w:szCs w:val="20"/>
    </w:rPr>
  </w:style>
  <w:style w:type="paragraph" w:customStyle="1" w:styleId="SUBHEAD">
    <w:name w:val="SUBHEAD"/>
    <w:basedOn w:val="Normal"/>
    <w:qFormat/>
    <w:rsid w:val="0021269E"/>
    <w:pPr>
      <w:tabs>
        <w:tab w:val="left" w:leader="dot" w:pos="7920"/>
      </w:tabs>
      <w:spacing w:before="380" w:after="120" w:line="276" w:lineRule="auto"/>
    </w:pPr>
    <w:rPr>
      <w:rFonts w:ascii="Montserrat Regular" w:hAnsi="Montserrat Regular"/>
      <w:b/>
      <w:caps/>
      <w:color w:val="800000"/>
      <w:spacing w:val="30"/>
      <w:sz w:val="22"/>
      <w:szCs w:val="20"/>
    </w:rPr>
  </w:style>
  <w:style w:type="paragraph" w:customStyle="1" w:styleId="ADMISSIONS">
    <w:name w:val="ADMISSIONS"/>
    <w:basedOn w:val="Normal"/>
    <w:qFormat/>
    <w:rsid w:val="0021269E"/>
    <w:pPr>
      <w:spacing w:line="360" w:lineRule="auto"/>
      <w:textAlignment w:val="baseline"/>
    </w:pPr>
    <w:rPr>
      <w:rFonts w:ascii="Montserrat Regular" w:hAnsi="Montserrat Regular"/>
      <w:b/>
      <w:color w:val="800000"/>
      <w:spacing w:val="30"/>
      <w:sz w:val="20"/>
      <w:szCs w:val="20"/>
    </w:rPr>
  </w:style>
  <w:style w:type="table" w:styleId="TableGrid">
    <w:name w:val="Table Grid"/>
    <w:basedOn w:val="TableNormal"/>
    <w:uiPriority w:val="59"/>
    <w:rsid w:val="00D232A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E">
    <w:name w:val="RULE"/>
    <w:qFormat/>
    <w:rsid w:val="00C21382"/>
    <w:pPr>
      <w:ind w:left="720" w:hanging="720"/>
    </w:pPr>
    <w:rPr>
      <w:rFonts w:ascii="Merriweather Regular" w:eastAsiaTheme="majorEastAsia" w:hAnsi="Merriweather Regular" w:cstheme="majorBidi"/>
      <w:b/>
      <w:bCs/>
      <w:color w:val="720A26"/>
      <w:spacing w:val="-120"/>
      <w:position w:val="-8"/>
      <w:sz w:val="40"/>
      <w:szCs w:val="40"/>
    </w:rPr>
  </w:style>
  <w:style w:type="paragraph" w:customStyle="1" w:styleId="FEEHEADER">
    <w:name w:val="FEE HEADER"/>
    <w:qFormat/>
    <w:rsid w:val="0021269E"/>
    <w:pPr>
      <w:spacing w:before="120" w:after="120"/>
      <w:ind w:left="144"/>
    </w:pPr>
    <w:rPr>
      <w:rFonts w:ascii="Montserrat Regular" w:eastAsia="Times New Roman" w:hAnsi="Montserrat Regular" w:cs="Times New Roman"/>
      <w:b/>
      <w:caps/>
      <w:sz w:val="20"/>
      <w:szCs w:val="20"/>
    </w:rPr>
  </w:style>
  <w:style w:type="paragraph" w:customStyle="1" w:styleId="FEEBODY">
    <w:name w:val="FEE BODY"/>
    <w:qFormat/>
    <w:rsid w:val="00200CBE"/>
    <w:pPr>
      <w:spacing w:before="120" w:after="120" w:line="276" w:lineRule="auto"/>
      <w:ind w:left="144"/>
    </w:pPr>
    <w:rPr>
      <w:rFonts w:ascii="Merriweather Regular" w:eastAsia="Times New Roman" w:hAnsi="Merriweather Regular" w:cs="Times New Roman"/>
      <w:color w:val="404040" w:themeColor="text1" w:themeTint="BF"/>
      <w:sz w:val="18"/>
      <w:szCs w:val="18"/>
    </w:rPr>
  </w:style>
  <w:style w:type="paragraph" w:customStyle="1" w:styleId="AddtlFeesTable1">
    <w:name w:val="Addtl Fees Table 1"/>
    <w:qFormat/>
    <w:rsid w:val="00200CBE"/>
    <w:pPr>
      <w:spacing w:before="180" w:after="180"/>
    </w:pPr>
    <w:rPr>
      <w:rFonts w:ascii="Merriweather Regular" w:eastAsia="Times New Roman" w:hAnsi="Merriweather Regular" w:cs="Times New Roman"/>
      <w:color w:val="404040" w:themeColor="text1" w:themeTint="BF"/>
      <w:sz w:val="20"/>
      <w:szCs w:val="20"/>
    </w:rPr>
  </w:style>
  <w:style w:type="character" w:styleId="FollowedHyperlink">
    <w:name w:val="FollowedHyperlink"/>
    <w:basedOn w:val="DefaultParagraphFont"/>
    <w:uiPriority w:val="99"/>
    <w:semiHidden/>
    <w:unhideWhenUsed/>
    <w:rsid w:val="00407757"/>
    <w:rPr>
      <w:color w:val="800080" w:themeColor="followedHyperlink"/>
      <w:u w:val="single"/>
    </w:rPr>
  </w:style>
  <w:style w:type="paragraph" w:customStyle="1" w:styleId="PLTABLEOFCONTENTS">
    <w:name w:val="PL TABLE OF CONTENTS"/>
    <w:qFormat/>
    <w:rsid w:val="00FC7C46"/>
    <w:pPr>
      <w:tabs>
        <w:tab w:val="left" w:leader="dot" w:pos="9000"/>
      </w:tabs>
    </w:pPr>
    <w:rPr>
      <w:rFonts w:ascii="Montserrat-Bold" w:hAnsi="Montserrat-Bold"/>
      <w:caps/>
      <w:color w:val="7F7F7F" w:themeColor="text1" w:themeTint="80"/>
      <w:spacing w:val="30"/>
      <w:sz w:val="22"/>
      <w:szCs w:val="20"/>
    </w:rPr>
  </w:style>
  <w:style w:type="paragraph" w:customStyle="1" w:styleId="CoverLetter">
    <w:name w:val="Cover Letter"/>
    <w:autoRedefine/>
    <w:qFormat/>
    <w:rsid w:val="00200CBE"/>
    <w:pPr>
      <w:spacing w:after="240" w:line="312" w:lineRule="auto"/>
      <w:ind w:left="-720" w:right="180"/>
    </w:pPr>
    <w:rPr>
      <w:rFonts w:ascii="Merriweather Regular" w:hAnsi="Merriweather Regular"/>
      <w:color w:val="404040" w:themeColor="text1" w:themeTint="BF"/>
      <w:sz w:val="20"/>
      <w:szCs w:val="20"/>
    </w:rPr>
  </w:style>
  <w:style w:type="paragraph" w:customStyle="1" w:styleId="TableofContents">
    <w:name w:val="Table of Contents"/>
    <w:qFormat/>
    <w:rsid w:val="00200CBE"/>
    <w:pPr>
      <w:tabs>
        <w:tab w:val="left" w:leader="dot" w:pos="9000"/>
      </w:tabs>
      <w:spacing w:after="240"/>
    </w:pPr>
    <w:rPr>
      <w:rFonts w:ascii="Montserrat Regular" w:hAnsi="Montserrat Regular"/>
      <w:b/>
      <w:caps/>
      <w:color w:val="7F7F7F" w:themeColor="text1" w:themeTint="80"/>
      <w:spacing w:val="30"/>
      <w:sz w:val="22"/>
      <w:szCs w:val="20"/>
    </w:rPr>
  </w:style>
  <w:style w:type="paragraph" w:customStyle="1" w:styleId="CoverTitle1">
    <w:name w:val="Cover Title 1"/>
    <w:autoRedefine/>
    <w:qFormat/>
    <w:rsid w:val="00200CBE"/>
    <w:pPr>
      <w:jc w:val="right"/>
    </w:pPr>
    <w:rPr>
      <w:rFonts w:ascii="Montserrat Regular" w:hAnsi="Montserrat Regular"/>
      <w:b/>
      <w:color w:val="FFFFFF" w:themeColor="background1"/>
      <w:sz w:val="32"/>
      <w:szCs w:val="32"/>
    </w:rPr>
  </w:style>
  <w:style w:type="paragraph" w:customStyle="1" w:styleId="Cover1">
    <w:name w:val="Cover 1"/>
    <w:basedOn w:val="Normal"/>
    <w:qFormat/>
    <w:rsid w:val="00AA2264"/>
    <w:pPr>
      <w:jc w:val="right"/>
    </w:pPr>
    <w:rPr>
      <w:rFonts w:ascii="Montserrat Regular" w:hAnsi="Montserrat Regular"/>
      <w:b/>
      <w:bCs/>
      <w:color w:val="FFFFFF" w:themeColor="background1"/>
      <w:spacing w:val="20"/>
      <w:sz w:val="32"/>
      <w:szCs w:val="32"/>
    </w:rPr>
  </w:style>
  <w:style w:type="paragraph" w:customStyle="1" w:styleId="PositionSubhead">
    <w:name w:val="Position Subhead"/>
    <w:basedOn w:val="Normal"/>
    <w:qFormat/>
    <w:rsid w:val="007378C3"/>
    <w:pPr>
      <w:tabs>
        <w:tab w:val="left" w:leader="dot" w:pos="7920"/>
      </w:tabs>
      <w:spacing w:line="300" w:lineRule="auto"/>
      <w:ind w:left="9994" w:hanging="7834"/>
    </w:pPr>
    <w:rPr>
      <w:rFonts w:ascii="Montserrat Regular" w:hAnsi="Montserrat Regular"/>
      <w:b/>
      <w:color w:val="800000"/>
      <w:spacing w:val="30"/>
      <w:sz w:val="20"/>
      <w:szCs w:val="20"/>
    </w:rPr>
  </w:style>
  <w:style w:type="paragraph" w:customStyle="1" w:styleId="Position">
    <w:name w:val="Position"/>
    <w:basedOn w:val="PositionSubhead"/>
    <w:autoRedefine/>
    <w:qFormat/>
    <w:rsid w:val="000F34E9"/>
    <w:rPr>
      <w:bCs/>
    </w:rPr>
  </w:style>
  <w:style w:type="paragraph" w:customStyle="1" w:styleId="ReferencesName">
    <w:name w:val="References Name"/>
    <w:basedOn w:val="BodyText1"/>
    <w:autoRedefine/>
    <w:qFormat/>
    <w:rsid w:val="0021269E"/>
    <w:pPr>
      <w:spacing w:after="0" w:line="300" w:lineRule="auto"/>
      <w:ind w:left="576"/>
    </w:pPr>
    <w:rPr>
      <w:rFonts w:ascii="Merriweather Bold" w:hAnsi="Merriweather Bold"/>
      <w:color w:val="800000"/>
      <w:sz w:val="24"/>
      <w:szCs w:val="24"/>
    </w:rPr>
  </w:style>
  <w:style w:type="paragraph" w:customStyle="1" w:styleId="ReferencesTitle">
    <w:name w:val="References Title"/>
    <w:basedOn w:val="BodyText1"/>
    <w:qFormat/>
    <w:rsid w:val="0016354B"/>
    <w:pPr>
      <w:spacing w:after="0" w:line="300" w:lineRule="auto"/>
      <w:ind w:left="576"/>
    </w:pPr>
    <w:rPr>
      <w:rFonts w:ascii="Merriweather Bold Italic" w:hAnsi="Merriweather Bold Italic"/>
      <w:color w:val="800000"/>
    </w:rPr>
  </w:style>
  <w:style w:type="paragraph" w:customStyle="1" w:styleId="ReferenceContactInfo">
    <w:name w:val="Reference Contact Info"/>
    <w:basedOn w:val="BodyText1"/>
    <w:qFormat/>
    <w:rsid w:val="0016354B"/>
    <w:pPr>
      <w:spacing w:after="0" w:line="300" w:lineRule="auto"/>
      <w:ind w:left="576"/>
    </w:pPr>
  </w:style>
  <w:style w:type="paragraph" w:customStyle="1" w:styleId="ClientListName">
    <w:name w:val="Client List Name"/>
    <w:basedOn w:val="BodyText1"/>
    <w:qFormat/>
    <w:rsid w:val="00B04AE9"/>
    <w:pPr>
      <w:tabs>
        <w:tab w:val="left" w:pos="5328"/>
      </w:tabs>
      <w:spacing w:before="80" w:after="80" w:line="240" w:lineRule="auto"/>
      <w:ind w:left="-108"/>
    </w:pPr>
    <w:rPr>
      <w:rFonts w:ascii="Merriweather Bold" w:hAnsi="Merriweather Bold"/>
      <w:color w:val="800000"/>
    </w:rPr>
  </w:style>
  <w:style w:type="paragraph" w:customStyle="1" w:styleId="ClientListDescription">
    <w:name w:val="Client List Description"/>
    <w:basedOn w:val="BodyText1"/>
    <w:qFormat/>
    <w:rsid w:val="00B04AE9"/>
    <w:pPr>
      <w:tabs>
        <w:tab w:val="left" w:pos="5328"/>
      </w:tabs>
      <w:spacing w:before="80" w:after="80" w:line="240" w:lineRule="auto"/>
    </w:pPr>
  </w:style>
  <w:style w:type="paragraph" w:customStyle="1" w:styleId="PullQuote">
    <w:name w:val="Pull Quote"/>
    <w:basedOn w:val="Normal"/>
    <w:qFormat/>
    <w:rsid w:val="00B04AE9"/>
    <w:pPr>
      <w:jc w:val="center"/>
    </w:pPr>
    <w:rPr>
      <w:rFonts w:ascii="Merriweather Bold Italic" w:hAnsi="Merriweather Bold Italic"/>
      <w:color w:val="A6A6A6" w:themeColor="background1" w:themeShade="A6"/>
      <w:sz w:val="22"/>
      <w:szCs w:val="22"/>
    </w:rPr>
  </w:style>
  <w:style w:type="paragraph" w:customStyle="1" w:styleId="CoverTitle">
    <w:name w:val="Cover Title"/>
    <w:basedOn w:val="Normal"/>
    <w:qFormat/>
    <w:rsid w:val="00AA2264"/>
    <w:pPr>
      <w:jc w:val="right"/>
    </w:pPr>
    <w:rPr>
      <w:rFonts w:ascii="Montserrat Regular" w:hAnsi="Montserrat Regular"/>
      <w:b/>
      <w:bCs/>
      <w:color w:val="FFFFFF" w:themeColor="background1"/>
      <w:spacing w:val="20"/>
      <w:sz w:val="32"/>
      <w:szCs w:val="32"/>
    </w:rPr>
  </w:style>
  <w:style w:type="paragraph" w:customStyle="1" w:styleId="CoverDescription">
    <w:name w:val="Cover Description"/>
    <w:basedOn w:val="Normal"/>
    <w:qFormat/>
    <w:rsid w:val="00AA2264"/>
    <w:pPr>
      <w:spacing w:line="276" w:lineRule="auto"/>
      <w:jc w:val="right"/>
    </w:pPr>
    <w:rPr>
      <w:rFonts w:ascii="Merriweather Bold Italic" w:hAnsi="Merriweather Bold Italic"/>
      <w:color w:val="BFBFBF" w:themeColor="background1" w:themeShade="BF"/>
      <w:sz w:val="40"/>
      <w:szCs w:val="40"/>
    </w:rPr>
  </w:style>
  <w:style w:type="character" w:styleId="Hyperlink">
    <w:name w:val="Hyperlink"/>
    <w:basedOn w:val="DefaultParagraphFont"/>
    <w:uiPriority w:val="99"/>
    <w:semiHidden/>
    <w:unhideWhenUsed/>
    <w:rsid w:val="004B6D62"/>
    <w:rPr>
      <w:color w:val="0563C1"/>
      <w:u w:val="single"/>
    </w:rPr>
  </w:style>
  <w:style w:type="paragraph" w:styleId="PlainText">
    <w:name w:val="Plain Text"/>
    <w:basedOn w:val="Normal"/>
    <w:link w:val="PlainTextChar"/>
    <w:uiPriority w:val="99"/>
    <w:semiHidden/>
    <w:unhideWhenUsed/>
    <w:rsid w:val="00F01741"/>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01741"/>
    <w:rPr>
      <w:rFonts w:ascii="Calibri" w:eastAsiaTheme="minorHAnsi" w:hAnsi="Calibri"/>
      <w:sz w:val="22"/>
      <w:szCs w:val="21"/>
    </w:rPr>
  </w:style>
  <w:style w:type="paragraph" w:styleId="EndnoteText">
    <w:name w:val="endnote text"/>
    <w:basedOn w:val="Normal"/>
    <w:link w:val="EndnoteTextChar"/>
    <w:uiPriority w:val="99"/>
    <w:semiHidden/>
    <w:unhideWhenUsed/>
    <w:rsid w:val="004D244B"/>
    <w:rPr>
      <w:rFonts w:eastAsiaTheme="minorHAnsi"/>
      <w:sz w:val="20"/>
      <w:szCs w:val="20"/>
    </w:rPr>
  </w:style>
  <w:style w:type="character" w:customStyle="1" w:styleId="EndnoteTextChar">
    <w:name w:val="Endnote Text Char"/>
    <w:basedOn w:val="DefaultParagraphFont"/>
    <w:link w:val="EndnoteText"/>
    <w:uiPriority w:val="99"/>
    <w:semiHidden/>
    <w:rsid w:val="004D244B"/>
    <w:rPr>
      <w:rFonts w:eastAsiaTheme="minorHAnsi"/>
      <w:sz w:val="20"/>
      <w:szCs w:val="20"/>
    </w:rPr>
  </w:style>
  <w:style w:type="character" w:styleId="EndnoteReference">
    <w:name w:val="endnote reference"/>
    <w:basedOn w:val="DefaultParagraphFont"/>
    <w:uiPriority w:val="99"/>
    <w:semiHidden/>
    <w:unhideWhenUsed/>
    <w:rsid w:val="004D244B"/>
    <w:rPr>
      <w:vertAlign w:val="superscript"/>
    </w:rPr>
  </w:style>
  <w:style w:type="character" w:styleId="Strong">
    <w:name w:val="Strong"/>
    <w:basedOn w:val="DefaultParagraphFont"/>
    <w:uiPriority w:val="22"/>
    <w:qFormat/>
    <w:rsid w:val="004D244B"/>
    <w:rPr>
      <w:b/>
      <w:bCs/>
    </w:rPr>
  </w:style>
  <w:style w:type="paragraph" w:styleId="NormalWeb">
    <w:name w:val="Normal (Web)"/>
    <w:basedOn w:val="Normal"/>
    <w:uiPriority w:val="99"/>
    <w:unhideWhenUsed/>
    <w:rsid w:val="00723A5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5188">
      <w:bodyDiv w:val="1"/>
      <w:marLeft w:val="0"/>
      <w:marRight w:val="0"/>
      <w:marTop w:val="0"/>
      <w:marBottom w:val="0"/>
      <w:divBdr>
        <w:top w:val="none" w:sz="0" w:space="0" w:color="auto"/>
        <w:left w:val="none" w:sz="0" w:space="0" w:color="auto"/>
        <w:bottom w:val="none" w:sz="0" w:space="0" w:color="auto"/>
        <w:right w:val="none" w:sz="0" w:space="0" w:color="auto"/>
      </w:divBdr>
    </w:div>
    <w:div w:id="89543805">
      <w:bodyDiv w:val="1"/>
      <w:marLeft w:val="0"/>
      <w:marRight w:val="0"/>
      <w:marTop w:val="0"/>
      <w:marBottom w:val="0"/>
      <w:divBdr>
        <w:top w:val="none" w:sz="0" w:space="0" w:color="auto"/>
        <w:left w:val="none" w:sz="0" w:space="0" w:color="auto"/>
        <w:bottom w:val="none" w:sz="0" w:space="0" w:color="auto"/>
        <w:right w:val="none" w:sz="0" w:space="0" w:color="auto"/>
      </w:divBdr>
    </w:div>
    <w:div w:id="477648372">
      <w:bodyDiv w:val="1"/>
      <w:marLeft w:val="0"/>
      <w:marRight w:val="0"/>
      <w:marTop w:val="0"/>
      <w:marBottom w:val="0"/>
      <w:divBdr>
        <w:top w:val="none" w:sz="0" w:space="0" w:color="auto"/>
        <w:left w:val="none" w:sz="0" w:space="0" w:color="auto"/>
        <w:bottom w:val="none" w:sz="0" w:space="0" w:color="auto"/>
        <w:right w:val="none" w:sz="0" w:space="0" w:color="auto"/>
      </w:divBdr>
    </w:div>
    <w:div w:id="499009760">
      <w:bodyDiv w:val="1"/>
      <w:marLeft w:val="0"/>
      <w:marRight w:val="0"/>
      <w:marTop w:val="0"/>
      <w:marBottom w:val="0"/>
      <w:divBdr>
        <w:top w:val="none" w:sz="0" w:space="0" w:color="auto"/>
        <w:left w:val="none" w:sz="0" w:space="0" w:color="auto"/>
        <w:bottom w:val="none" w:sz="0" w:space="0" w:color="auto"/>
        <w:right w:val="none" w:sz="0" w:space="0" w:color="auto"/>
      </w:divBdr>
    </w:div>
    <w:div w:id="866677131">
      <w:bodyDiv w:val="1"/>
      <w:marLeft w:val="0"/>
      <w:marRight w:val="0"/>
      <w:marTop w:val="0"/>
      <w:marBottom w:val="0"/>
      <w:divBdr>
        <w:top w:val="none" w:sz="0" w:space="0" w:color="auto"/>
        <w:left w:val="none" w:sz="0" w:space="0" w:color="auto"/>
        <w:bottom w:val="none" w:sz="0" w:space="0" w:color="auto"/>
        <w:right w:val="none" w:sz="0" w:space="0" w:color="auto"/>
      </w:divBdr>
    </w:div>
    <w:div w:id="1353871519">
      <w:bodyDiv w:val="1"/>
      <w:marLeft w:val="0"/>
      <w:marRight w:val="0"/>
      <w:marTop w:val="0"/>
      <w:marBottom w:val="0"/>
      <w:divBdr>
        <w:top w:val="none" w:sz="0" w:space="0" w:color="auto"/>
        <w:left w:val="none" w:sz="0" w:space="0" w:color="auto"/>
        <w:bottom w:val="none" w:sz="0" w:space="0" w:color="auto"/>
        <w:right w:val="none" w:sz="0" w:space="0" w:color="auto"/>
      </w:divBdr>
    </w:div>
    <w:div w:id="1690913137">
      <w:bodyDiv w:val="1"/>
      <w:marLeft w:val="0"/>
      <w:marRight w:val="0"/>
      <w:marTop w:val="0"/>
      <w:marBottom w:val="0"/>
      <w:divBdr>
        <w:top w:val="none" w:sz="0" w:space="0" w:color="auto"/>
        <w:left w:val="none" w:sz="0" w:space="0" w:color="auto"/>
        <w:bottom w:val="none" w:sz="0" w:space="0" w:color="auto"/>
        <w:right w:val="none" w:sz="0" w:space="0" w:color="auto"/>
      </w:divBdr>
    </w:div>
    <w:div w:id="17307608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0F9AEAEA6A3F41946961E657489EDB" ma:contentTypeVersion="12" ma:contentTypeDescription="Create a new document." ma:contentTypeScope="" ma:versionID="2fcb55da49c8bc5920dcfb88340053b5">
  <xsd:schema xmlns:xsd="http://www.w3.org/2001/XMLSchema" xmlns:xs="http://www.w3.org/2001/XMLSchema" xmlns:p="http://schemas.microsoft.com/office/2006/metadata/properties" xmlns:ns2="a54b5d60-03e5-46e7-bee9-3fdbdca9105f" xmlns:ns3="27655a63-76af-40de-b1e0-a3839b84a8f1" targetNamespace="http://schemas.microsoft.com/office/2006/metadata/properties" ma:root="true" ma:fieldsID="a89b8af29de9cd121c13ab7407530b30" ns2:_="" ns3:_="">
    <xsd:import namespace="a54b5d60-03e5-46e7-bee9-3fdbdca9105f"/>
    <xsd:import namespace="27655a63-76af-40de-b1e0-a3839b84a8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b5d60-03e5-46e7-bee9-3fdbdca910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655a63-76af-40de-b1e0-a3839b84a8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93C80-2E88-4C2A-9819-4BD7B7348066}">
  <ds:schemaRefs>
    <ds:schemaRef ds:uri="http://schemas.microsoft.com/sharepoint/v3/contenttype/forms"/>
  </ds:schemaRefs>
</ds:datastoreItem>
</file>

<file path=customXml/itemProps2.xml><?xml version="1.0" encoding="utf-8"?>
<ds:datastoreItem xmlns:ds="http://schemas.openxmlformats.org/officeDocument/2006/customXml" ds:itemID="{74A15132-D914-4A72-A852-C9C4E8B1A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b5d60-03e5-46e7-bee9-3fdbdca9105f"/>
    <ds:schemaRef ds:uri="27655a63-76af-40de-b1e0-a3839b84a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A5751F-DFD6-42E1-BF02-0CE230D8A1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E09591-2006-46FF-A215-24F96E9D4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1877</Characters>
  <Application>Microsoft Office Word</Application>
  <DocSecurity>0</DocSecurity>
  <PresentationFormat>15|.DOCX</PresentationFormat>
  <Lines>15</Lines>
  <Paragraphs>4</Paragraphs>
  <ScaleCrop>false</ScaleCrop>
  <HeadingPairs>
    <vt:vector size="2" baseType="variant">
      <vt:variant>
        <vt:lpstr>Title</vt:lpstr>
      </vt:variant>
      <vt:variant>
        <vt:i4>1</vt:i4>
      </vt:variant>
    </vt:vector>
  </HeadingPairs>
  <TitlesOfParts>
    <vt:vector size="1" baseType="lpstr">
      <vt:lpstr>HIPAA and Telecommuting.DOCX</vt:lpstr>
    </vt:vector>
  </TitlesOfParts>
  <Company>Matt Briner, Graphic Designer</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and Telecommuting.DOCX</dc:title>
  <dc:subject>wdNOSTAMP</dc:subject>
  <dc:creator>PLE Front Desk</dc:creator>
  <cp:keywords/>
  <dc:description/>
  <cp:lastModifiedBy>Jennifer Pettus</cp:lastModifiedBy>
  <cp:revision>2</cp:revision>
  <cp:lastPrinted>2020-02-11T18:29:00Z</cp:lastPrinted>
  <dcterms:created xsi:type="dcterms:W3CDTF">2020-03-27T15:54:00Z</dcterms:created>
  <dcterms:modified xsi:type="dcterms:W3CDTF">2020-03-27T15:54:00Z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0x010100160F9AEAEA6A3F41946961E657489EDB</vt:lpwstr>
  </property>
</Properties>
</file>